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4FAC8">
      <w:pPr>
        <w:spacing w:line="400" w:lineRule="exact"/>
        <w:rPr>
          <w:rFonts w:ascii="宋体" w:hAnsi="宋体" w:cs="宋体"/>
          <w:b/>
          <w:sz w:val="24"/>
          <w:szCs w:val="32"/>
        </w:rPr>
      </w:pPr>
      <w:r>
        <w:rPr>
          <w:rFonts w:hint="eastAsia" w:ascii="宋体" w:hAnsi="宋体" w:cs="宋体"/>
          <w:b/>
          <w:sz w:val="24"/>
          <w:szCs w:val="32"/>
        </w:rPr>
        <w:t>友情提醒：</w:t>
      </w:r>
    </w:p>
    <w:p w14:paraId="62E846CB">
      <w:pPr>
        <w:spacing w:line="400" w:lineRule="exact"/>
        <w:ind w:firstLine="482" w:firstLineChars="200"/>
        <w:rPr>
          <w:rFonts w:ascii="宋体" w:hAnsi="宋体" w:cs="宋体"/>
          <w:sz w:val="24"/>
        </w:rPr>
      </w:pPr>
      <w:r>
        <w:rPr>
          <w:rFonts w:hint="eastAsia" w:ascii="宋体" w:hAnsi="宋体" w:cs="宋体"/>
          <w:b/>
          <w:sz w:val="24"/>
          <w:szCs w:val="32"/>
        </w:rPr>
        <w:t>报价供应商必须按以下格式编制报价文件，否则有可能导致报价被拒绝</w:t>
      </w:r>
    </w:p>
    <w:p w14:paraId="0B2CB2C2">
      <w:pPr>
        <w:spacing w:line="400" w:lineRule="exact"/>
        <w:rPr>
          <w:rFonts w:ascii="宋体" w:hAnsi="宋体" w:cs="宋体"/>
          <w:sz w:val="24"/>
        </w:rPr>
      </w:pPr>
    </w:p>
    <w:p w14:paraId="754CF5D3">
      <w:pPr>
        <w:tabs>
          <w:tab w:val="left" w:pos="6425"/>
        </w:tabs>
        <w:spacing w:line="560" w:lineRule="exact"/>
        <w:ind w:firstLine="420"/>
        <w:jc w:val="right"/>
        <w:rPr>
          <w:rFonts w:ascii="宋体" w:hAnsi="宋体" w:cs="宋体"/>
          <w:b/>
          <w:sz w:val="32"/>
          <w:szCs w:val="32"/>
        </w:rPr>
      </w:pPr>
      <w:r>
        <w:rPr>
          <w:rFonts w:hint="eastAsia" w:ascii="宋体" w:hAnsi="宋体" w:cs="宋体"/>
          <w:sz w:val="36"/>
          <w:szCs w:val="36"/>
        </w:rPr>
        <w:t>【正/副本】</w:t>
      </w:r>
    </w:p>
    <w:p w14:paraId="0E098453">
      <w:pPr>
        <w:tabs>
          <w:tab w:val="left" w:pos="6425"/>
        </w:tabs>
        <w:spacing w:line="560" w:lineRule="exact"/>
        <w:ind w:firstLine="420"/>
        <w:outlineLvl w:val="0"/>
        <w:rPr>
          <w:rFonts w:ascii="宋体" w:hAnsi="宋体" w:cs="宋体"/>
          <w:b/>
          <w:sz w:val="32"/>
          <w:szCs w:val="32"/>
        </w:rPr>
      </w:pPr>
    </w:p>
    <w:p w14:paraId="6A926F1A">
      <w:pPr>
        <w:spacing w:line="1000" w:lineRule="exact"/>
        <w:jc w:val="center"/>
        <w:rPr>
          <w:rFonts w:hint="eastAsia" w:ascii="宋体" w:hAnsi="宋体" w:cs="宋体"/>
          <w:b/>
          <w:sz w:val="48"/>
          <w:szCs w:val="48"/>
          <w:lang w:val="en-US" w:eastAsia="zh-CN"/>
        </w:rPr>
      </w:pPr>
      <w:r>
        <w:rPr>
          <w:rFonts w:hint="eastAsia" w:ascii="宋体" w:hAnsi="宋体" w:cs="宋体"/>
          <w:b/>
          <w:sz w:val="48"/>
          <w:szCs w:val="48"/>
          <w:lang w:val="en-US" w:eastAsia="zh-CN"/>
        </w:rPr>
        <w:t>淮安经开区人民检察院</w:t>
      </w:r>
    </w:p>
    <w:p w14:paraId="5B1610D2">
      <w:pPr>
        <w:spacing w:line="1000" w:lineRule="exact"/>
        <w:jc w:val="center"/>
        <w:rPr>
          <w:rFonts w:hint="eastAsia" w:ascii="宋体" w:hAnsi="宋体" w:cs="宋体"/>
          <w:b/>
          <w:sz w:val="48"/>
          <w:szCs w:val="48"/>
        </w:rPr>
      </w:pPr>
      <w:r>
        <w:rPr>
          <w:rFonts w:hint="eastAsia" w:ascii="宋体" w:hAnsi="宋体" w:cs="宋体"/>
          <w:b/>
          <w:sz w:val="48"/>
          <w:szCs w:val="48"/>
          <w:lang w:val="en-US" w:eastAsia="zh-CN"/>
        </w:rPr>
        <w:t>办公楼无线局域网管理系统</w:t>
      </w:r>
      <w:r>
        <w:rPr>
          <w:rFonts w:hint="eastAsia" w:ascii="宋体" w:hAnsi="宋体" w:cs="宋体"/>
          <w:b/>
          <w:sz w:val="48"/>
          <w:szCs w:val="48"/>
          <w:lang w:eastAsia="zh-CN"/>
        </w:rPr>
        <w:t>项目</w:t>
      </w:r>
    </w:p>
    <w:p w14:paraId="64B6B8E2">
      <w:pPr>
        <w:spacing w:line="400" w:lineRule="exact"/>
        <w:rPr>
          <w:rFonts w:ascii="宋体" w:hAnsi="宋体" w:cs="宋体"/>
          <w:b/>
          <w:sz w:val="32"/>
          <w:szCs w:val="32"/>
        </w:rPr>
      </w:pPr>
    </w:p>
    <w:p w14:paraId="5EB3CA11">
      <w:pPr>
        <w:spacing w:line="400" w:lineRule="exact"/>
        <w:rPr>
          <w:rFonts w:ascii="宋体" w:hAnsi="宋体" w:cs="宋体"/>
          <w:b/>
          <w:sz w:val="32"/>
          <w:szCs w:val="32"/>
        </w:rPr>
      </w:pPr>
    </w:p>
    <w:p w14:paraId="438B2259">
      <w:pPr>
        <w:spacing w:line="400" w:lineRule="exact"/>
        <w:rPr>
          <w:rFonts w:ascii="宋体" w:hAnsi="宋体" w:cs="宋体"/>
          <w:b/>
          <w:sz w:val="32"/>
          <w:szCs w:val="32"/>
        </w:rPr>
      </w:pPr>
    </w:p>
    <w:p w14:paraId="3116BE16">
      <w:pPr>
        <w:pStyle w:val="13"/>
        <w:ind w:firstLine="420"/>
        <w:rPr>
          <w:rFonts w:ascii="宋体" w:hAnsi="宋体" w:eastAsia="宋体" w:cs="宋体"/>
        </w:rPr>
      </w:pPr>
    </w:p>
    <w:p w14:paraId="6CD45B56">
      <w:pPr>
        <w:spacing w:line="400" w:lineRule="exact"/>
        <w:jc w:val="center"/>
        <w:rPr>
          <w:rFonts w:ascii="宋体" w:hAnsi="宋体" w:cs="宋体"/>
          <w:b/>
          <w:sz w:val="32"/>
          <w:szCs w:val="32"/>
        </w:rPr>
      </w:pPr>
    </w:p>
    <w:p w14:paraId="61D1EDE4">
      <w:pPr>
        <w:spacing w:line="400" w:lineRule="exact"/>
        <w:jc w:val="center"/>
        <w:rPr>
          <w:rFonts w:ascii="宋体" w:hAnsi="宋体" w:cs="宋体"/>
          <w:b/>
          <w:sz w:val="32"/>
          <w:szCs w:val="32"/>
        </w:rPr>
      </w:pPr>
    </w:p>
    <w:p w14:paraId="22168CF4">
      <w:pPr>
        <w:spacing w:line="400" w:lineRule="exact"/>
        <w:jc w:val="center"/>
        <w:rPr>
          <w:rFonts w:ascii="宋体" w:hAnsi="宋体" w:cs="宋体"/>
          <w:b/>
          <w:sz w:val="32"/>
          <w:szCs w:val="32"/>
        </w:rPr>
      </w:pPr>
    </w:p>
    <w:p w14:paraId="4F34CE98">
      <w:pPr>
        <w:spacing w:line="1000" w:lineRule="exact"/>
        <w:jc w:val="center"/>
        <w:rPr>
          <w:rFonts w:ascii="宋体" w:hAnsi="宋体" w:cs="宋体"/>
          <w:b/>
          <w:sz w:val="48"/>
          <w:szCs w:val="48"/>
        </w:rPr>
      </w:pPr>
      <w:r>
        <w:rPr>
          <w:rFonts w:hint="eastAsia" w:ascii="宋体" w:hAnsi="宋体" w:cs="宋体"/>
          <w:b/>
          <w:sz w:val="48"/>
          <w:szCs w:val="48"/>
        </w:rPr>
        <w:t>报 价 文 件</w:t>
      </w:r>
    </w:p>
    <w:p w14:paraId="249481AD">
      <w:pPr>
        <w:spacing w:line="400" w:lineRule="exact"/>
        <w:jc w:val="center"/>
        <w:rPr>
          <w:rFonts w:ascii="宋体" w:hAnsi="宋体" w:cs="宋体"/>
          <w:b/>
          <w:sz w:val="32"/>
          <w:szCs w:val="32"/>
        </w:rPr>
      </w:pPr>
    </w:p>
    <w:p w14:paraId="0F97194E">
      <w:pPr>
        <w:spacing w:line="400" w:lineRule="exact"/>
        <w:jc w:val="center"/>
        <w:rPr>
          <w:rFonts w:ascii="宋体" w:hAnsi="宋体" w:cs="宋体"/>
          <w:b/>
          <w:sz w:val="32"/>
          <w:szCs w:val="32"/>
        </w:rPr>
      </w:pPr>
    </w:p>
    <w:p w14:paraId="6E84FF74">
      <w:pPr>
        <w:spacing w:line="400" w:lineRule="exact"/>
        <w:jc w:val="center"/>
        <w:rPr>
          <w:rFonts w:ascii="宋体" w:hAnsi="宋体" w:cs="宋体"/>
          <w:b/>
          <w:sz w:val="32"/>
          <w:szCs w:val="32"/>
        </w:rPr>
      </w:pPr>
    </w:p>
    <w:p w14:paraId="12924527">
      <w:pPr>
        <w:spacing w:line="400" w:lineRule="exact"/>
        <w:jc w:val="center"/>
        <w:rPr>
          <w:rFonts w:ascii="宋体" w:hAnsi="宋体" w:cs="宋体"/>
          <w:b/>
          <w:sz w:val="32"/>
          <w:szCs w:val="32"/>
        </w:rPr>
      </w:pPr>
    </w:p>
    <w:p w14:paraId="61D7E77E">
      <w:pPr>
        <w:spacing w:line="400" w:lineRule="exact"/>
        <w:jc w:val="center"/>
        <w:rPr>
          <w:rFonts w:ascii="宋体" w:hAnsi="宋体" w:cs="宋体"/>
          <w:b/>
          <w:sz w:val="32"/>
          <w:szCs w:val="32"/>
        </w:rPr>
      </w:pPr>
    </w:p>
    <w:p w14:paraId="7C1B7E63">
      <w:pPr>
        <w:spacing w:line="400" w:lineRule="exact"/>
        <w:jc w:val="center"/>
        <w:rPr>
          <w:rFonts w:ascii="宋体" w:hAnsi="宋体" w:cs="宋体"/>
          <w:b/>
          <w:sz w:val="32"/>
          <w:szCs w:val="32"/>
        </w:rPr>
      </w:pPr>
    </w:p>
    <w:p w14:paraId="450E60F1">
      <w:pPr>
        <w:spacing w:line="400" w:lineRule="exact"/>
        <w:jc w:val="center"/>
        <w:rPr>
          <w:rFonts w:ascii="宋体" w:hAnsi="宋体" w:cs="宋体"/>
          <w:b/>
          <w:sz w:val="32"/>
          <w:szCs w:val="32"/>
        </w:rPr>
      </w:pPr>
    </w:p>
    <w:p w14:paraId="7183448C">
      <w:pPr>
        <w:spacing w:line="600" w:lineRule="exact"/>
        <w:ind w:left="1619" w:leftChars="771"/>
        <w:rPr>
          <w:rFonts w:ascii="宋体" w:hAnsi="宋体" w:cs="宋体"/>
          <w:b/>
          <w:sz w:val="32"/>
          <w:szCs w:val="32"/>
        </w:rPr>
      </w:pPr>
      <w:r>
        <w:rPr>
          <w:rFonts w:hint="eastAsia" w:ascii="宋体" w:hAnsi="宋体" w:cs="宋体"/>
          <w:b/>
          <w:sz w:val="32"/>
          <w:szCs w:val="32"/>
        </w:rPr>
        <w:t xml:space="preserve">供应商：   </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07750139">
      <w:pPr>
        <w:spacing w:line="600" w:lineRule="exact"/>
        <w:ind w:left="1619" w:leftChars="771"/>
        <w:rPr>
          <w:rFonts w:ascii="宋体" w:hAnsi="宋体" w:cs="宋体"/>
          <w:b/>
          <w:sz w:val="32"/>
          <w:szCs w:val="32"/>
        </w:rPr>
      </w:pPr>
    </w:p>
    <w:p w14:paraId="1473A999">
      <w:pPr>
        <w:spacing w:line="600" w:lineRule="exact"/>
        <w:ind w:left="1619" w:leftChars="771"/>
        <w:rPr>
          <w:rFonts w:ascii="宋体" w:hAnsi="宋体" w:cs="宋体"/>
          <w:b/>
          <w:sz w:val="32"/>
          <w:szCs w:val="32"/>
          <w:u w:val="single"/>
        </w:rPr>
      </w:pPr>
      <w:r>
        <w:rPr>
          <w:rFonts w:hint="eastAsia" w:ascii="宋体" w:hAnsi="宋体" w:cs="宋体"/>
          <w:b/>
          <w:sz w:val="32"/>
          <w:szCs w:val="32"/>
        </w:rPr>
        <w:t xml:space="preserve">日  期：   </w:t>
      </w:r>
      <w:r>
        <w:rPr>
          <w:rFonts w:hint="eastAsia" w:ascii="宋体" w:hAnsi="宋体" w:cs="宋体"/>
          <w:b/>
          <w:sz w:val="32"/>
          <w:szCs w:val="32"/>
          <w:u w:val="single"/>
        </w:rPr>
        <w:t xml:space="preserve">     年   月   日   </w:t>
      </w:r>
      <w:r>
        <w:rPr>
          <w:rFonts w:hint="eastAsia" w:ascii="宋体" w:hAnsi="宋体" w:cs="宋体"/>
          <w:b/>
          <w:sz w:val="32"/>
          <w:szCs w:val="32"/>
        </w:rPr>
        <w:t xml:space="preserve"> </w:t>
      </w:r>
    </w:p>
    <w:p w14:paraId="1DF1CBC5">
      <w:pPr>
        <w:spacing w:line="400" w:lineRule="exact"/>
        <w:jc w:val="center"/>
        <w:rPr>
          <w:rFonts w:ascii="宋体" w:hAnsi="宋体" w:cs="宋体"/>
          <w:b/>
          <w:sz w:val="32"/>
          <w:szCs w:val="32"/>
        </w:rPr>
      </w:pPr>
    </w:p>
    <w:p w14:paraId="4582DB9D">
      <w:pPr>
        <w:pStyle w:val="13"/>
        <w:ind w:firstLine="420"/>
        <w:rPr>
          <w:rFonts w:ascii="宋体" w:hAnsi="宋体" w:eastAsia="宋体" w:cs="宋体"/>
          <w:szCs w:val="20"/>
        </w:rPr>
      </w:pPr>
    </w:p>
    <w:p w14:paraId="762687EE">
      <w:pPr>
        <w:rPr>
          <w:rFonts w:ascii="宋体" w:hAnsi="宋体" w:eastAsia="宋体" w:cs="宋体"/>
          <w:szCs w:val="20"/>
        </w:rPr>
      </w:pPr>
    </w:p>
    <w:p w14:paraId="68781246">
      <w:pPr>
        <w:pStyle w:val="2"/>
      </w:pPr>
    </w:p>
    <w:p w14:paraId="12E15F8A">
      <w:pPr>
        <w:rPr>
          <w:rFonts w:ascii="宋体" w:hAnsi="宋体" w:cs="宋体"/>
          <w:szCs w:val="20"/>
        </w:rPr>
      </w:pPr>
    </w:p>
    <w:p w14:paraId="53675FBD">
      <w:pPr>
        <w:pStyle w:val="12"/>
        <w:widowControl/>
        <w:spacing w:line="480" w:lineRule="exact"/>
        <w:jc w:val="center"/>
        <w:rPr>
          <w:rFonts w:hint="default" w:hAnsi="宋体" w:eastAsia="宋体" w:cs="宋体"/>
          <w:b/>
          <w:sz w:val="32"/>
          <w:szCs w:val="32"/>
        </w:rPr>
      </w:pPr>
      <w:r>
        <w:rPr>
          <w:rFonts w:hAnsi="宋体" w:eastAsia="宋体" w:cs="宋体"/>
          <w:b/>
          <w:sz w:val="32"/>
          <w:szCs w:val="32"/>
        </w:rPr>
        <w:t>一、询价响应函（格式）</w:t>
      </w:r>
    </w:p>
    <w:p w14:paraId="1630011A">
      <w:pPr>
        <w:pStyle w:val="12"/>
        <w:widowControl/>
        <w:spacing w:line="480" w:lineRule="exact"/>
        <w:jc w:val="center"/>
        <w:rPr>
          <w:rFonts w:hint="default" w:hAnsi="宋体" w:eastAsia="宋体" w:cs="宋体"/>
          <w:b/>
          <w:sz w:val="32"/>
          <w:szCs w:val="32"/>
        </w:rPr>
      </w:pPr>
    </w:p>
    <w:p w14:paraId="2C9E4CE5">
      <w:pPr>
        <w:pStyle w:val="12"/>
        <w:widowControl/>
        <w:spacing w:line="480" w:lineRule="exact"/>
        <w:jc w:val="left"/>
        <w:rPr>
          <w:rFonts w:hint="default" w:hAnsi="宋体" w:eastAsia="宋体" w:cs="宋体"/>
          <w:b/>
          <w:sz w:val="28"/>
          <w:szCs w:val="28"/>
        </w:rPr>
      </w:pPr>
      <w:r>
        <w:rPr>
          <w:rFonts w:hAnsi="宋体" w:eastAsia="宋体" w:cs="宋体"/>
          <w:sz w:val="24"/>
          <w:szCs w:val="24"/>
        </w:rPr>
        <w:t xml:space="preserve"> </w:t>
      </w:r>
      <w:r>
        <w:rPr>
          <w:rFonts w:hAnsi="宋体" w:eastAsia="宋体" w:cs="宋体"/>
          <w:b/>
          <w:bCs/>
          <w:sz w:val="28"/>
          <w:szCs w:val="28"/>
        </w:rPr>
        <w:t>致</w:t>
      </w:r>
      <w:r>
        <w:rPr>
          <w:rFonts w:hAnsi="宋体" w:eastAsia="宋体" w:cs="宋体"/>
          <w:b/>
          <w:bCs/>
          <w:sz w:val="28"/>
          <w:szCs w:val="28"/>
          <w:u w:val="single"/>
        </w:rPr>
        <w:t>淮安经济技术开发区人民检察院</w:t>
      </w:r>
      <w:r>
        <w:rPr>
          <w:rFonts w:hAnsi="宋体" w:eastAsia="宋体" w:cs="宋体"/>
          <w:b/>
          <w:sz w:val="28"/>
          <w:szCs w:val="28"/>
        </w:rPr>
        <w:t>：</w:t>
      </w:r>
    </w:p>
    <w:p w14:paraId="7DD62FEE">
      <w:pPr>
        <w:widowControl/>
        <w:spacing w:line="480" w:lineRule="exact"/>
        <w:ind w:firstLine="480" w:firstLineChars="200"/>
        <w:rPr>
          <w:rFonts w:ascii="宋体" w:hAnsi="宋体" w:cs="宋体"/>
          <w:b/>
          <w:kern w:val="0"/>
          <w:sz w:val="24"/>
          <w:u w:val="single"/>
        </w:rPr>
      </w:pPr>
      <w:r>
        <w:rPr>
          <w:rFonts w:hint="eastAsia" w:ascii="宋体" w:hAnsi="宋体" w:cs="宋体"/>
          <w:kern w:val="0"/>
          <w:sz w:val="24"/>
        </w:rPr>
        <w:t>根据贵方询价采购的</w:t>
      </w:r>
      <w:r>
        <w:rPr>
          <w:rFonts w:hint="eastAsia" w:ascii="宋体" w:hAnsi="宋体" w:cs="宋体"/>
          <w:b/>
          <w:bCs/>
          <w:kern w:val="0"/>
          <w:sz w:val="24"/>
          <w:u w:val="single"/>
          <w:lang w:val="en-US" w:eastAsia="zh-CN"/>
        </w:rPr>
        <w:t>淮安经开区人民检察院办公楼无线局域网管理系统</w:t>
      </w:r>
      <w:r>
        <w:rPr>
          <w:rFonts w:hint="eastAsia" w:ascii="宋体" w:hAnsi="宋体" w:cs="宋体"/>
          <w:b/>
          <w:bCs/>
          <w:kern w:val="0"/>
          <w:sz w:val="24"/>
          <w:u w:val="single"/>
          <w:lang w:eastAsia="zh-CN"/>
        </w:rPr>
        <w:t>项目</w:t>
      </w:r>
      <w:r>
        <w:rPr>
          <w:rFonts w:hint="eastAsia" w:ascii="宋体" w:hAnsi="宋体" w:cs="宋体"/>
          <w:kern w:val="0"/>
          <w:sz w:val="24"/>
        </w:rPr>
        <w:t>，正式授权下述签字人</w:t>
      </w:r>
      <w:r>
        <w:rPr>
          <w:rFonts w:hint="eastAsia" w:ascii="宋体" w:hAnsi="宋体" w:cs="宋体"/>
          <w:kern w:val="0"/>
          <w:sz w:val="24"/>
          <w:u w:val="single"/>
        </w:rPr>
        <w:t xml:space="preserve">       </w:t>
      </w:r>
      <w:r>
        <w:rPr>
          <w:rFonts w:hint="eastAsia" w:ascii="宋体" w:hAnsi="宋体" w:cs="宋体"/>
          <w:kern w:val="0"/>
          <w:sz w:val="24"/>
        </w:rPr>
        <w:t>（姓名和职务）代表我方</w:t>
      </w:r>
      <w:r>
        <w:rPr>
          <w:rFonts w:hint="eastAsia" w:ascii="宋体" w:hAnsi="宋体" w:cs="宋体"/>
          <w:kern w:val="0"/>
          <w:sz w:val="24"/>
          <w:u w:val="single"/>
        </w:rPr>
        <w:t xml:space="preserve">           </w:t>
      </w:r>
      <w:r>
        <w:rPr>
          <w:rFonts w:hint="eastAsia" w:ascii="宋体" w:hAnsi="宋体" w:cs="宋体"/>
          <w:kern w:val="0"/>
          <w:sz w:val="24"/>
        </w:rPr>
        <w:t>（报价供应商单位的名称），全权处理本次项目询价的有关事宜。</w:t>
      </w:r>
    </w:p>
    <w:p w14:paraId="6C7A653E">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据此函，签字人兹宣布同意如下：</w:t>
      </w:r>
    </w:p>
    <w:p w14:paraId="2F69B653">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（1）按询价通知书规定的各项要求，我方愿以</w:t>
      </w:r>
      <w:r>
        <w:rPr>
          <w:rFonts w:hAnsi="宋体" w:eastAsia="宋体" w:cs="宋体"/>
          <w:sz w:val="24"/>
          <w:szCs w:val="24"/>
          <w:u w:val="single"/>
        </w:rPr>
        <w:t>总报价为【大写:      人民币元（RMB￥     元）】</w:t>
      </w:r>
      <w:r>
        <w:rPr>
          <w:rFonts w:hAnsi="宋体" w:eastAsia="宋体" w:cs="宋体"/>
          <w:kern w:val="0"/>
          <w:sz w:val="24"/>
          <w:szCs w:val="24"/>
        </w:rPr>
        <w:t>参与询价</w:t>
      </w:r>
      <w:r>
        <w:rPr>
          <w:rFonts w:hAnsi="宋体" w:eastAsia="宋体" w:cs="宋体"/>
          <w:sz w:val="24"/>
          <w:szCs w:val="24"/>
        </w:rPr>
        <w:t>并按询价通知书的规定要求提供所需服务。</w:t>
      </w:r>
    </w:p>
    <w:p w14:paraId="0FEBE6B6">
      <w:pPr>
        <w:pStyle w:val="12"/>
        <w:widowControl/>
        <w:spacing w:line="480" w:lineRule="exact"/>
        <w:ind w:firstLine="480" w:firstLineChars="200"/>
        <w:rPr>
          <w:rFonts w:hint="default" w:hAnsi="宋体" w:eastAsia="宋体" w:cs="宋体"/>
          <w:sz w:val="24"/>
          <w:szCs w:val="24"/>
        </w:rPr>
      </w:pPr>
      <w:r>
        <w:rPr>
          <w:rFonts w:hAnsi="宋体" w:eastAsia="宋体" w:cs="宋体"/>
          <w:sz w:val="24"/>
          <w:szCs w:val="24"/>
        </w:rPr>
        <w:t xml:space="preserve">（2）我们接受询价通知书的所有的条款和规定。 </w:t>
      </w:r>
    </w:p>
    <w:p w14:paraId="4FD3392E">
      <w:pPr>
        <w:pStyle w:val="12"/>
        <w:widowControl/>
        <w:spacing w:line="480" w:lineRule="exact"/>
        <w:ind w:firstLine="480" w:firstLineChars="200"/>
        <w:rPr>
          <w:rFonts w:hint="default" w:hAnsi="宋体" w:eastAsia="宋体" w:cs="宋体"/>
          <w:sz w:val="24"/>
          <w:szCs w:val="24"/>
        </w:rPr>
      </w:pPr>
      <w:r>
        <w:rPr>
          <w:rFonts w:hAnsi="宋体" w:eastAsia="宋体" w:cs="宋体"/>
          <w:sz w:val="24"/>
          <w:szCs w:val="24"/>
        </w:rPr>
        <w:t>（3）如果我们的询价响应文件被接受，我们将严格履行询价通知书中规定的每一项要求，按期、按质、按量履行合同的义务。</w:t>
      </w:r>
    </w:p>
    <w:p w14:paraId="5D0F8D4A">
      <w:pPr>
        <w:pStyle w:val="12"/>
        <w:widowControl/>
        <w:spacing w:line="480" w:lineRule="exact"/>
        <w:ind w:firstLine="480" w:firstLineChars="200"/>
        <w:rPr>
          <w:rFonts w:hint="default" w:hAnsi="宋体" w:eastAsia="宋体" w:cs="宋体"/>
          <w:sz w:val="24"/>
          <w:szCs w:val="24"/>
        </w:rPr>
      </w:pPr>
      <w:r>
        <w:rPr>
          <w:rFonts w:hAnsi="宋体" w:eastAsia="宋体" w:cs="宋体"/>
          <w:sz w:val="24"/>
          <w:szCs w:val="24"/>
        </w:rPr>
        <w:t>（4）如果我们成交，我们将在成交公告发出之日起在询价通知书约定的时间内与采购方签订采购合同，否则将视为我方自行放弃关于本次采购的成交人资格，并承担所有因此而对采购方造成的损失。</w:t>
      </w:r>
    </w:p>
    <w:p w14:paraId="624121FB">
      <w:pPr>
        <w:pStyle w:val="12"/>
        <w:widowControl/>
        <w:spacing w:line="480" w:lineRule="exact"/>
        <w:ind w:firstLine="480" w:firstLineChars="200"/>
        <w:rPr>
          <w:rFonts w:hint="default" w:hAnsi="宋体" w:eastAsia="宋体" w:cs="宋体"/>
          <w:sz w:val="24"/>
          <w:szCs w:val="24"/>
        </w:rPr>
      </w:pPr>
      <w:r>
        <w:rPr>
          <w:rFonts w:hAnsi="宋体" w:eastAsia="宋体" w:cs="宋体"/>
          <w:sz w:val="24"/>
          <w:szCs w:val="24"/>
        </w:rPr>
        <w:t>（5）我们已详细审查全部询价通知书，包括补充文件(如果有的话)。我们完全理解并同意放弃对这方面有不明及误解的权力。</w:t>
      </w:r>
    </w:p>
    <w:p w14:paraId="6C5A895E">
      <w:pPr>
        <w:pStyle w:val="12"/>
        <w:widowControl/>
        <w:spacing w:line="480" w:lineRule="exact"/>
        <w:rPr>
          <w:rFonts w:hint="default" w:hAnsi="宋体" w:eastAsia="宋体" w:cs="宋体"/>
          <w:sz w:val="24"/>
          <w:szCs w:val="24"/>
        </w:rPr>
      </w:pPr>
      <w:r>
        <w:rPr>
          <w:rFonts w:hAnsi="宋体" w:eastAsia="宋体" w:cs="宋体"/>
          <w:sz w:val="24"/>
          <w:szCs w:val="24"/>
        </w:rPr>
        <w:t xml:space="preserve">    （6）我们愿意提供采购单位在询价通知书中要求的所有资料并配合采购方对该等资料的真实性进行验证。</w:t>
      </w:r>
    </w:p>
    <w:p w14:paraId="134C5841">
      <w:pPr>
        <w:pStyle w:val="12"/>
        <w:widowControl/>
        <w:spacing w:line="480" w:lineRule="exact"/>
        <w:ind w:firstLine="480"/>
        <w:rPr>
          <w:rFonts w:hint="default" w:hAnsi="宋体" w:eastAsia="宋体" w:cs="宋体"/>
          <w:sz w:val="24"/>
          <w:szCs w:val="24"/>
        </w:rPr>
      </w:pPr>
      <w:r>
        <w:rPr>
          <w:rFonts w:hAnsi="宋体" w:eastAsia="宋体" w:cs="宋体"/>
          <w:sz w:val="24"/>
          <w:szCs w:val="24"/>
        </w:rPr>
        <w:t>（7）我们承诺该询价响应文件在被接受后至合同履行结束并通过项目验收的全过程中保持有效，不作任何更改和变动。</w:t>
      </w:r>
    </w:p>
    <w:p w14:paraId="035AFA5E">
      <w:pPr>
        <w:pStyle w:val="12"/>
        <w:widowControl/>
        <w:spacing w:line="480" w:lineRule="exact"/>
        <w:ind w:firstLine="480" w:firstLineChars="200"/>
        <w:jc w:val="left"/>
        <w:rPr>
          <w:rFonts w:hint="default" w:hAnsi="宋体" w:eastAsia="宋体" w:cs="宋体"/>
          <w:sz w:val="24"/>
          <w:szCs w:val="24"/>
        </w:rPr>
      </w:pPr>
    </w:p>
    <w:p w14:paraId="052D0C14">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供应商：（单位盖章）</w:t>
      </w:r>
    </w:p>
    <w:p w14:paraId="24030549">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法定代表人或委托代理人：（签字或盖章）</w:t>
      </w:r>
    </w:p>
    <w:p w14:paraId="63C5AC89">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联系电话（必须填写）：</w:t>
      </w:r>
    </w:p>
    <w:p w14:paraId="418D1C69">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公司地址（必须填写）：</w:t>
      </w:r>
    </w:p>
    <w:p w14:paraId="51636960">
      <w:pPr>
        <w:pStyle w:val="12"/>
        <w:widowControl/>
        <w:spacing w:line="480" w:lineRule="exact"/>
        <w:ind w:firstLine="480" w:firstLineChars="200"/>
        <w:jc w:val="left"/>
        <w:rPr>
          <w:rFonts w:hint="default" w:hAnsi="宋体" w:eastAsia="宋体" w:cs="宋体"/>
          <w:sz w:val="24"/>
          <w:szCs w:val="24"/>
        </w:rPr>
      </w:pPr>
    </w:p>
    <w:p w14:paraId="73CDBB9E">
      <w:pPr>
        <w:spacing w:line="400" w:lineRule="exact"/>
        <w:jc w:val="center"/>
        <w:rPr>
          <w:rFonts w:ascii="宋体" w:hAnsi="宋体" w:cs="宋体"/>
          <w:sz w:val="24"/>
        </w:rPr>
      </w:pPr>
      <w:r>
        <w:rPr>
          <w:rFonts w:hint="eastAsia" w:ascii="宋体" w:hAnsi="宋体" w:cs="宋体"/>
          <w:sz w:val="24"/>
        </w:rPr>
        <w:t xml:space="preserve">                                                 年     月     日</w:t>
      </w:r>
    </w:p>
    <w:p w14:paraId="34906E78">
      <w:pPr>
        <w:spacing w:line="400" w:lineRule="exact"/>
        <w:jc w:val="center"/>
        <w:rPr>
          <w:rFonts w:ascii="宋体" w:hAnsi="宋体" w:cs="宋体"/>
          <w:sz w:val="24"/>
        </w:rPr>
      </w:pPr>
    </w:p>
    <w:p w14:paraId="6D87E396">
      <w:pPr>
        <w:spacing w:line="400" w:lineRule="exact"/>
        <w:jc w:val="center"/>
        <w:rPr>
          <w:rFonts w:ascii="宋体" w:hAnsi="宋体" w:cs="宋体"/>
          <w:b/>
          <w:sz w:val="32"/>
          <w:szCs w:val="32"/>
        </w:rPr>
      </w:pPr>
    </w:p>
    <w:p w14:paraId="0C1CD7CC">
      <w:pPr>
        <w:spacing w:line="400" w:lineRule="exact"/>
        <w:jc w:val="center"/>
        <w:rPr>
          <w:rFonts w:ascii="宋体" w:hAnsi="宋体" w:cs="宋体"/>
          <w:b/>
          <w:sz w:val="32"/>
          <w:szCs w:val="32"/>
        </w:rPr>
      </w:pPr>
      <w:r>
        <w:rPr>
          <w:rFonts w:hint="eastAsia" w:ascii="宋体" w:hAnsi="宋体" w:cs="宋体"/>
          <w:b/>
          <w:sz w:val="32"/>
          <w:szCs w:val="32"/>
        </w:rPr>
        <w:t>二、报价表（格式）</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237"/>
        <w:gridCol w:w="1255"/>
        <w:gridCol w:w="1783"/>
        <w:gridCol w:w="1784"/>
      </w:tblGrid>
      <w:tr w14:paraId="45A5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56" w:type="pct"/>
            <w:vAlign w:val="center"/>
          </w:tcPr>
          <w:p w14:paraId="40B3D4E7">
            <w:pPr>
              <w:rPr>
                <w:rFonts w:ascii="宋体" w:hAnsi="宋体" w:cs="宋体"/>
                <w:sz w:val="24"/>
              </w:rPr>
            </w:pPr>
            <w:r>
              <w:rPr>
                <w:rFonts w:hint="eastAsia" w:ascii="宋体" w:hAnsi="宋体" w:cs="宋体"/>
                <w:sz w:val="24"/>
              </w:rPr>
              <w:t>项目名称</w:t>
            </w:r>
          </w:p>
        </w:tc>
        <w:tc>
          <w:tcPr>
            <w:tcW w:w="1313" w:type="pct"/>
            <w:vAlign w:val="center"/>
          </w:tcPr>
          <w:p w14:paraId="73B363F3">
            <w:pPr>
              <w:ind w:firstLine="360" w:firstLineChars="150"/>
              <w:jc w:val="center"/>
              <w:rPr>
                <w:rFonts w:ascii="宋体" w:hAnsi="宋体" w:cs="宋体"/>
                <w:sz w:val="24"/>
              </w:rPr>
            </w:pPr>
            <w:r>
              <w:rPr>
                <w:rFonts w:hint="eastAsia" w:ascii="宋体" w:hAnsi="宋体" w:cs="宋体"/>
                <w:sz w:val="24"/>
              </w:rPr>
              <w:t>服 务 内 容</w:t>
            </w:r>
          </w:p>
        </w:tc>
        <w:tc>
          <w:tcPr>
            <w:tcW w:w="737" w:type="pct"/>
            <w:vAlign w:val="center"/>
          </w:tcPr>
          <w:p w14:paraId="16766B04">
            <w:pPr>
              <w:jc w:val="center"/>
              <w:rPr>
                <w:rFonts w:ascii="宋体" w:hAnsi="宋体" w:cs="宋体"/>
                <w:sz w:val="24"/>
              </w:rPr>
            </w:pPr>
            <w:r>
              <w:rPr>
                <w:rFonts w:hint="eastAsia" w:ascii="宋体" w:hAnsi="宋体" w:cs="宋体"/>
                <w:sz w:val="24"/>
              </w:rPr>
              <w:t>单价</w:t>
            </w:r>
          </w:p>
        </w:tc>
        <w:tc>
          <w:tcPr>
            <w:tcW w:w="1047" w:type="pct"/>
            <w:vAlign w:val="center"/>
          </w:tcPr>
          <w:p w14:paraId="3A1556AD">
            <w:pPr>
              <w:jc w:val="center"/>
              <w:rPr>
                <w:rFonts w:ascii="宋体" w:hAnsi="宋体" w:cs="宋体"/>
                <w:sz w:val="24"/>
              </w:rPr>
            </w:pPr>
            <w:r>
              <w:rPr>
                <w:rFonts w:hint="eastAsia" w:ascii="宋体" w:hAnsi="宋体" w:cs="宋体"/>
                <w:sz w:val="24"/>
              </w:rPr>
              <w:t>总价</w:t>
            </w:r>
          </w:p>
        </w:tc>
        <w:tc>
          <w:tcPr>
            <w:tcW w:w="1045" w:type="pct"/>
            <w:vAlign w:val="center"/>
          </w:tcPr>
          <w:p w14:paraId="26C57850">
            <w:pPr>
              <w:jc w:val="center"/>
              <w:rPr>
                <w:rFonts w:ascii="宋体" w:hAnsi="宋体" w:cs="宋体"/>
                <w:sz w:val="24"/>
              </w:rPr>
            </w:pPr>
            <w:r>
              <w:rPr>
                <w:rFonts w:hint="eastAsia" w:ascii="宋体" w:hAnsi="宋体" w:cs="宋体"/>
                <w:sz w:val="24"/>
              </w:rPr>
              <w:t>备注</w:t>
            </w:r>
          </w:p>
        </w:tc>
      </w:tr>
      <w:tr w14:paraId="5FC6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6" w:type="pct"/>
            <w:vAlign w:val="center"/>
          </w:tcPr>
          <w:p w14:paraId="65AAE168">
            <w:pPr>
              <w:rPr>
                <w:rFonts w:ascii="宋体" w:hAnsi="宋体" w:cs="宋体"/>
                <w:sz w:val="24"/>
              </w:rPr>
            </w:pPr>
          </w:p>
        </w:tc>
        <w:tc>
          <w:tcPr>
            <w:tcW w:w="1313" w:type="pct"/>
            <w:vAlign w:val="center"/>
          </w:tcPr>
          <w:p w14:paraId="2AADDF53">
            <w:pPr>
              <w:rPr>
                <w:rFonts w:ascii="宋体" w:hAnsi="宋体" w:cs="宋体"/>
                <w:sz w:val="24"/>
              </w:rPr>
            </w:pPr>
          </w:p>
        </w:tc>
        <w:tc>
          <w:tcPr>
            <w:tcW w:w="737" w:type="pct"/>
            <w:vAlign w:val="center"/>
          </w:tcPr>
          <w:p w14:paraId="28FE1A40">
            <w:pPr>
              <w:rPr>
                <w:rFonts w:ascii="宋体" w:hAnsi="宋体" w:cs="宋体"/>
                <w:sz w:val="24"/>
              </w:rPr>
            </w:pPr>
          </w:p>
        </w:tc>
        <w:tc>
          <w:tcPr>
            <w:tcW w:w="1047" w:type="pct"/>
            <w:vAlign w:val="center"/>
          </w:tcPr>
          <w:p w14:paraId="239289CE">
            <w:pPr>
              <w:rPr>
                <w:rFonts w:ascii="宋体" w:hAnsi="宋体" w:cs="宋体"/>
                <w:sz w:val="24"/>
              </w:rPr>
            </w:pPr>
          </w:p>
        </w:tc>
        <w:tc>
          <w:tcPr>
            <w:tcW w:w="1045" w:type="pct"/>
            <w:vAlign w:val="center"/>
          </w:tcPr>
          <w:p w14:paraId="5E0830AF">
            <w:pPr>
              <w:rPr>
                <w:rFonts w:ascii="宋体" w:hAnsi="宋体" w:cs="宋体"/>
                <w:sz w:val="24"/>
              </w:rPr>
            </w:pPr>
          </w:p>
        </w:tc>
      </w:tr>
      <w:tr w14:paraId="76BE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6" w:type="pct"/>
            <w:vAlign w:val="center"/>
          </w:tcPr>
          <w:p w14:paraId="14058F9F">
            <w:pPr>
              <w:rPr>
                <w:rFonts w:ascii="宋体" w:hAnsi="宋体" w:cs="宋体"/>
                <w:sz w:val="24"/>
              </w:rPr>
            </w:pPr>
          </w:p>
        </w:tc>
        <w:tc>
          <w:tcPr>
            <w:tcW w:w="1313" w:type="pct"/>
            <w:vAlign w:val="center"/>
          </w:tcPr>
          <w:p w14:paraId="0CA69681">
            <w:pPr>
              <w:rPr>
                <w:rFonts w:ascii="宋体" w:hAnsi="宋体" w:cs="宋体"/>
                <w:sz w:val="24"/>
              </w:rPr>
            </w:pPr>
          </w:p>
        </w:tc>
        <w:tc>
          <w:tcPr>
            <w:tcW w:w="737" w:type="pct"/>
            <w:vAlign w:val="center"/>
          </w:tcPr>
          <w:p w14:paraId="12236736">
            <w:pPr>
              <w:rPr>
                <w:rFonts w:ascii="宋体" w:hAnsi="宋体" w:cs="宋体"/>
                <w:sz w:val="24"/>
              </w:rPr>
            </w:pPr>
          </w:p>
        </w:tc>
        <w:tc>
          <w:tcPr>
            <w:tcW w:w="1047" w:type="pct"/>
            <w:vAlign w:val="center"/>
          </w:tcPr>
          <w:p w14:paraId="762D15A2">
            <w:pPr>
              <w:rPr>
                <w:rFonts w:ascii="宋体" w:hAnsi="宋体" w:cs="宋体"/>
                <w:sz w:val="24"/>
              </w:rPr>
            </w:pPr>
          </w:p>
        </w:tc>
        <w:tc>
          <w:tcPr>
            <w:tcW w:w="1045" w:type="pct"/>
            <w:vAlign w:val="center"/>
          </w:tcPr>
          <w:p w14:paraId="476628D3">
            <w:pPr>
              <w:rPr>
                <w:rFonts w:ascii="宋体" w:hAnsi="宋体" w:cs="宋体"/>
                <w:sz w:val="24"/>
              </w:rPr>
            </w:pPr>
          </w:p>
        </w:tc>
      </w:tr>
      <w:tr w14:paraId="12B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6" w:type="pct"/>
            <w:vAlign w:val="center"/>
          </w:tcPr>
          <w:p w14:paraId="54B11658">
            <w:pPr>
              <w:rPr>
                <w:rFonts w:ascii="宋体" w:hAnsi="宋体" w:cs="宋体"/>
                <w:sz w:val="24"/>
              </w:rPr>
            </w:pPr>
          </w:p>
        </w:tc>
        <w:tc>
          <w:tcPr>
            <w:tcW w:w="1313" w:type="pct"/>
            <w:vAlign w:val="center"/>
          </w:tcPr>
          <w:p w14:paraId="6FFCB251">
            <w:pPr>
              <w:rPr>
                <w:rFonts w:ascii="宋体" w:hAnsi="宋体" w:cs="宋体"/>
                <w:sz w:val="24"/>
              </w:rPr>
            </w:pPr>
          </w:p>
        </w:tc>
        <w:tc>
          <w:tcPr>
            <w:tcW w:w="737" w:type="pct"/>
            <w:vAlign w:val="center"/>
          </w:tcPr>
          <w:p w14:paraId="6E58DDAC">
            <w:pPr>
              <w:rPr>
                <w:rFonts w:ascii="宋体" w:hAnsi="宋体" w:cs="宋体"/>
                <w:sz w:val="24"/>
              </w:rPr>
            </w:pPr>
          </w:p>
        </w:tc>
        <w:tc>
          <w:tcPr>
            <w:tcW w:w="1047" w:type="pct"/>
            <w:vAlign w:val="center"/>
          </w:tcPr>
          <w:p w14:paraId="765A8223">
            <w:pPr>
              <w:rPr>
                <w:rFonts w:ascii="宋体" w:hAnsi="宋体" w:cs="宋体"/>
                <w:sz w:val="24"/>
              </w:rPr>
            </w:pPr>
          </w:p>
        </w:tc>
        <w:tc>
          <w:tcPr>
            <w:tcW w:w="1045" w:type="pct"/>
            <w:vAlign w:val="center"/>
          </w:tcPr>
          <w:p w14:paraId="52E83F14">
            <w:pPr>
              <w:rPr>
                <w:rFonts w:ascii="宋体" w:hAnsi="宋体" w:cs="宋体"/>
                <w:sz w:val="24"/>
              </w:rPr>
            </w:pPr>
          </w:p>
        </w:tc>
      </w:tr>
      <w:tr w14:paraId="150E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6" w:type="pct"/>
            <w:vAlign w:val="center"/>
          </w:tcPr>
          <w:p w14:paraId="182644F7">
            <w:pPr>
              <w:rPr>
                <w:rFonts w:ascii="宋体" w:hAnsi="宋体" w:cs="宋体"/>
                <w:sz w:val="24"/>
              </w:rPr>
            </w:pPr>
          </w:p>
        </w:tc>
        <w:tc>
          <w:tcPr>
            <w:tcW w:w="1313" w:type="pct"/>
            <w:vAlign w:val="center"/>
          </w:tcPr>
          <w:p w14:paraId="7F6D004A">
            <w:pPr>
              <w:rPr>
                <w:rFonts w:ascii="宋体" w:hAnsi="宋体" w:cs="宋体"/>
                <w:sz w:val="24"/>
              </w:rPr>
            </w:pPr>
          </w:p>
        </w:tc>
        <w:tc>
          <w:tcPr>
            <w:tcW w:w="737" w:type="pct"/>
            <w:vAlign w:val="center"/>
          </w:tcPr>
          <w:p w14:paraId="3015CAD6">
            <w:pPr>
              <w:rPr>
                <w:rFonts w:ascii="宋体" w:hAnsi="宋体" w:cs="宋体"/>
                <w:sz w:val="24"/>
              </w:rPr>
            </w:pPr>
          </w:p>
        </w:tc>
        <w:tc>
          <w:tcPr>
            <w:tcW w:w="1047" w:type="pct"/>
            <w:vAlign w:val="center"/>
          </w:tcPr>
          <w:p w14:paraId="0AAB71F7">
            <w:pPr>
              <w:rPr>
                <w:rFonts w:ascii="宋体" w:hAnsi="宋体" w:cs="宋体"/>
                <w:sz w:val="24"/>
              </w:rPr>
            </w:pPr>
          </w:p>
        </w:tc>
        <w:tc>
          <w:tcPr>
            <w:tcW w:w="1045" w:type="pct"/>
            <w:vAlign w:val="center"/>
          </w:tcPr>
          <w:p w14:paraId="2C86780C">
            <w:pPr>
              <w:rPr>
                <w:rFonts w:ascii="宋体" w:hAnsi="宋体" w:cs="宋体"/>
                <w:sz w:val="24"/>
              </w:rPr>
            </w:pPr>
          </w:p>
        </w:tc>
      </w:tr>
      <w:tr w14:paraId="4CEF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6" w:type="pct"/>
            <w:vAlign w:val="center"/>
          </w:tcPr>
          <w:p w14:paraId="33D49851">
            <w:pPr>
              <w:rPr>
                <w:rFonts w:ascii="宋体" w:hAnsi="宋体" w:cs="宋体"/>
                <w:sz w:val="24"/>
              </w:rPr>
            </w:pPr>
          </w:p>
        </w:tc>
        <w:tc>
          <w:tcPr>
            <w:tcW w:w="1313" w:type="pct"/>
            <w:vAlign w:val="center"/>
          </w:tcPr>
          <w:p w14:paraId="24EA0DA1">
            <w:pPr>
              <w:rPr>
                <w:rFonts w:ascii="宋体" w:hAnsi="宋体" w:cs="宋体"/>
                <w:sz w:val="24"/>
              </w:rPr>
            </w:pPr>
          </w:p>
        </w:tc>
        <w:tc>
          <w:tcPr>
            <w:tcW w:w="737" w:type="pct"/>
            <w:vAlign w:val="center"/>
          </w:tcPr>
          <w:p w14:paraId="3A15DB0E">
            <w:pPr>
              <w:rPr>
                <w:rFonts w:ascii="宋体" w:hAnsi="宋体" w:cs="宋体"/>
                <w:sz w:val="24"/>
              </w:rPr>
            </w:pPr>
          </w:p>
        </w:tc>
        <w:tc>
          <w:tcPr>
            <w:tcW w:w="1047" w:type="pct"/>
            <w:vAlign w:val="center"/>
          </w:tcPr>
          <w:p w14:paraId="4750AB4E">
            <w:pPr>
              <w:rPr>
                <w:rFonts w:ascii="宋体" w:hAnsi="宋体" w:cs="宋体"/>
                <w:sz w:val="24"/>
              </w:rPr>
            </w:pPr>
          </w:p>
        </w:tc>
        <w:tc>
          <w:tcPr>
            <w:tcW w:w="1045" w:type="pct"/>
            <w:vAlign w:val="center"/>
          </w:tcPr>
          <w:p w14:paraId="2EFC04A7">
            <w:pPr>
              <w:rPr>
                <w:rFonts w:ascii="宋体" w:hAnsi="宋体" w:cs="宋体"/>
                <w:sz w:val="24"/>
              </w:rPr>
            </w:pPr>
          </w:p>
        </w:tc>
      </w:tr>
      <w:tr w14:paraId="1FA9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000" w:type="pct"/>
            <w:gridSpan w:val="5"/>
            <w:vAlign w:val="center"/>
          </w:tcPr>
          <w:p w14:paraId="6E8D0541">
            <w:pPr>
              <w:rPr>
                <w:rFonts w:ascii="宋体" w:hAnsi="宋体" w:cs="宋体"/>
                <w:sz w:val="24"/>
              </w:rPr>
            </w:pPr>
            <w:r>
              <w:rPr>
                <w:rFonts w:hint="eastAsia" w:ascii="宋体" w:hAnsi="宋体" w:cs="宋体"/>
                <w:sz w:val="24"/>
              </w:rPr>
              <w:t xml:space="preserve">总报价：（小写）¥ </w:t>
            </w:r>
            <w:r>
              <w:rPr>
                <w:rFonts w:hint="eastAsia" w:ascii="宋体" w:hAnsi="宋体" w:cs="宋体"/>
                <w:sz w:val="24"/>
                <w:u w:val="single"/>
              </w:rPr>
              <w:t xml:space="preserve">                                  </w:t>
            </w:r>
          </w:p>
          <w:p w14:paraId="0B0D1013">
            <w:pPr>
              <w:ind w:firstLine="960" w:firstLineChars="400"/>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佰</w:t>
            </w:r>
            <w:r>
              <w:rPr>
                <w:rFonts w:hint="eastAsia" w:ascii="宋体" w:hAnsi="宋体" w:cs="宋体"/>
                <w:sz w:val="24"/>
                <w:u w:val="single"/>
              </w:rPr>
              <w:t xml:space="preserve">  </w:t>
            </w:r>
            <w:r>
              <w:rPr>
                <w:rFonts w:hint="eastAsia" w:ascii="宋体" w:hAnsi="宋体" w:cs="宋体"/>
                <w:sz w:val="24"/>
              </w:rPr>
              <w:t>拾</w:t>
            </w:r>
            <w:r>
              <w:rPr>
                <w:rFonts w:hint="eastAsia" w:ascii="宋体" w:hAnsi="宋体" w:cs="宋体"/>
                <w:sz w:val="24"/>
                <w:u w:val="single"/>
              </w:rPr>
              <w:t xml:space="preserve">  </w:t>
            </w:r>
            <w:r>
              <w:rPr>
                <w:rFonts w:hint="eastAsia" w:ascii="宋体" w:hAnsi="宋体" w:cs="宋体"/>
                <w:sz w:val="24"/>
              </w:rPr>
              <w:t>万</w:t>
            </w:r>
            <w:r>
              <w:rPr>
                <w:rFonts w:hint="eastAsia" w:ascii="宋体" w:hAnsi="宋体" w:cs="宋体"/>
                <w:sz w:val="24"/>
                <w:u w:val="single"/>
              </w:rPr>
              <w:t xml:space="preserve">  </w:t>
            </w:r>
            <w:r>
              <w:rPr>
                <w:rFonts w:hint="eastAsia" w:ascii="宋体" w:hAnsi="宋体" w:cs="宋体"/>
                <w:sz w:val="24"/>
              </w:rPr>
              <w:t>仟</w:t>
            </w:r>
            <w:r>
              <w:rPr>
                <w:rFonts w:hint="eastAsia" w:ascii="宋体" w:hAnsi="宋体" w:cs="宋体"/>
                <w:sz w:val="24"/>
                <w:u w:val="single"/>
              </w:rPr>
              <w:t xml:space="preserve">  </w:t>
            </w:r>
            <w:r>
              <w:rPr>
                <w:rFonts w:hint="eastAsia" w:ascii="宋体" w:hAnsi="宋体" w:cs="宋体"/>
                <w:sz w:val="24"/>
              </w:rPr>
              <w:t>佰</w:t>
            </w:r>
            <w:r>
              <w:rPr>
                <w:rFonts w:hint="eastAsia" w:ascii="宋体" w:hAnsi="宋体" w:cs="宋体"/>
                <w:sz w:val="24"/>
                <w:u w:val="single"/>
              </w:rPr>
              <w:t xml:space="preserve">  </w:t>
            </w:r>
            <w:r>
              <w:rPr>
                <w:rFonts w:hint="eastAsia" w:ascii="宋体" w:hAnsi="宋体" w:cs="宋体"/>
                <w:sz w:val="24"/>
              </w:rPr>
              <w:t>拾</w:t>
            </w:r>
            <w:r>
              <w:rPr>
                <w:rFonts w:hint="eastAsia" w:ascii="宋体" w:hAnsi="宋体" w:cs="宋体"/>
                <w:sz w:val="24"/>
                <w:u w:val="single"/>
              </w:rPr>
              <w:t xml:space="preserve">  </w:t>
            </w:r>
            <w:r>
              <w:rPr>
                <w:rFonts w:hint="eastAsia" w:ascii="宋体" w:hAnsi="宋体" w:cs="宋体"/>
                <w:sz w:val="24"/>
              </w:rPr>
              <w:t>元整</w:t>
            </w:r>
          </w:p>
        </w:tc>
      </w:tr>
    </w:tbl>
    <w:p w14:paraId="5FE7F28C">
      <w:pPr>
        <w:widowControl/>
        <w:spacing w:line="360" w:lineRule="exact"/>
        <w:rPr>
          <w:rFonts w:ascii="宋体" w:hAnsi="宋体" w:cs="宋体"/>
          <w:kern w:val="0"/>
          <w:szCs w:val="21"/>
        </w:rPr>
      </w:pPr>
    </w:p>
    <w:p w14:paraId="5A8B32F2">
      <w:pPr>
        <w:pStyle w:val="13"/>
        <w:ind w:firstLine="420"/>
        <w:rPr>
          <w:rFonts w:ascii="宋体" w:hAnsi="宋体" w:eastAsia="宋体" w:cs="宋体"/>
        </w:rPr>
      </w:pPr>
    </w:p>
    <w:p w14:paraId="3B011F3C">
      <w:pPr>
        <w:spacing w:line="520" w:lineRule="exact"/>
        <w:ind w:firstLine="3150" w:firstLineChars="1500"/>
        <w:rPr>
          <w:rFonts w:ascii="宋体" w:hAnsi="宋体" w:cs="宋体"/>
          <w:szCs w:val="21"/>
        </w:rPr>
      </w:pPr>
    </w:p>
    <w:p w14:paraId="42946582">
      <w:pPr>
        <w:spacing w:line="520" w:lineRule="exact"/>
        <w:ind w:firstLine="3150" w:firstLineChars="1500"/>
        <w:rPr>
          <w:rFonts w:ascii="宋体" w:hAnsi="宋体" w:cs="宋体"/>
          <w:szCs w:val="21"/>
        </w:rPr>
      </w:pPr>
      <w:r>
        <w:rPr>
          <w:rFonts w:hint="eastAsia" w:ascii="宋体" w:hAnsi="宋体" w:cs="宋体"/>
          <w:szCs w:val="21"/>
        </w:rPr>
        <w:t xml:space="preserve">                     供应商</w:t>
      </w:r>
      <w:r>
        <w:rPr>
          <w:rFonts w:hint="eastAsia" w:ascii="宋体" w:hAnsi="宋体" w:cs="宋体"/>
          <w:b/>
          <w:bCs/>
          <w:szCs w:val="21"/>
        </w:rPr>
        <w:t>（盖单位公章）</w:t>
      </w:r>
      <w:r>
        <w:rPr>
          <w:rFonts w:hint="eastAsia" w:ascii="宋体" w:hAnsi="宋体" w:cs="宋体"/>
          <w:szCs w:val="21"/>
        </w:rPr>
        <w:t>：</w:t>
      </w:r>
    </w:p>
    <w:p w14:paraId="466732D4">
      <w:pPr>
        <w:spacing w:line="520" w:lineRule="exact"/>
        <w:ind w:firstLine="3150" w:firstLineChars="1500"/>
        <w:rPr>
          <w:rFonts w:ascii="宋体" w:hAnsi="宋体" w:cs="宋体"/>
          <w:szCs w:val="21"/>
        </w:rPr>
      </w:pPr>
      <w:r>
        <w:rPr>
          <w:rFonts w:hint="eastAsia" w:ascii="宋体" w:hAnsi="宋体" w:cs="宋体"/>
          <w:szCs w:val="21"/>
        </w:rPr>
        <w:t>法定代表人（负责人）或委托代理人：</w:t>
      </w:r>
      <w:r>
        <w:rPr>
          <w:rFonts w:hint="eastAsia" w:ascii="宋体" w:hAnsi="宋体" w:cs="宋体"/>
          <w:b/>
          <w:bCs/>
          <w:szCs w:val="21"/>
        </w:rPr>
        <w:t>（签字）</w:t>
      </w:r>
    </w:p>
    <w:p w14:paraId="3DA7D5E3">
      <w:pPr>
        <w:spacing w:line="520" w:lineRule="exact"/>
        <w:ind w:firstLine="3150" w:firstLineChars="1500"/>
        <w:rPr>
          <w:rFonts w:ascii="宋体" w:hAnsi="宋体" w:cs="宋体"/>
          <w:szCs w:val="21"/>
        </w:rPr>
      </w:pPr>
      <w:r>
        <w:rPr>
          <w:rFonts w:hint="eastAsia" w:ascii="宋体" w:hAnsi="宋体" w:cs="宋体"/>
          <w:szCs w:val="21"/>
        </w:rPr>
        <w:t xml:space="preserve">                     联系电话</w:t>
      </w:r>
      <w:r>
        <w:rPr>
          <w:rFonts w:hint="eastAsia" w:ascii="宋体" w:hAnsi="宋体" w:cs="宋体"/>
          <w:b/>
          <w:bCs/>
          <w:szCs w:val="21"/>
        </w:rPr>
        <w:t>（必须填写）</w:t>
      </w:r>
      <w:r>
        <w:rPr>
          <w:rFonts w:hint="eastAsia" w:ascii="宋体" w:hAnsi="宋体" w:cs="宋体"/>
          <w:szCs w:val="21"/>
        </w:rPr>
        <w:t>：</w:t>
      </w:r>
    </w:p>
    <w:p w14:paraId="0DA0298A">
      <w:pPr>
        <w:spacing w:line="520" w:lineRule="exact"/>
        <w:ind w:firstLine="3150" w:firstLineChars="1500"/>
        <w:rPr>
          <w:rFonts w:ascii="宋体" w:hAnsi="宋体" w:cs="宋体"/>
          <w:szCs w:val="21"/>
        </w:rPr>
      </w:pPr>
      <w:r>
        <w:rPr>
          <w:rFonts w:hint="eastAsia" w:ascii="宋体" w:hAnsi="宋体" w:cs="宋体"/>
          <w:szCs w:val="21"/>
        </w:rPr>
        <w:t xml:space="preserve">                     公司地址</w:t>
      </w:r>
      <w:r>
        <w:rPr>
          <w:rFonts w:hint="eastAsia" w:ascii="宋体" w:hAnsi="宋体" w:cs="宋体"/>
          <w:b/>
          <w:bCs/>
          <w:szCs w:val="21"/>
        </w:rPr>
        <w:t>（必须填写）</w:t>
      </w:r>
      <w:r>
        <w:rPr>
          <w:rFonts w:hint="eastAsia" w:ascii="宋体" w:hAnsi="宋体" w:cs="宋体"/>
          <w:szCs w:val="21"/>
        </w:rPr>
        <w:t>：</w:t>
      </w:r>
    </w:p>
    <w:p w14:paraId="05BF0819">
      <w:pPr>
        <w:spacing w:line="520" w:lineRule="exact"/>
        <w:ind w:firstLine="3150" w:firstLineChars="1500"/>
        <w:rPr>
          <w:rFonts w:ascii="宋体" w:hAnsi="宋体" w:cs="宋体"/>
          <w:szCs w:val="21"/>
        </w:rPr>
      </w:pPr>
      <w:r>
        <w:rPr>
          <w:rFonts w:hint="eastAsia" w:ascii="宋体" w:hAnsi="宋体" w:cs="宋体"/>
          <w:szCs w:val="21"/>
        </w:rPr>
        <w:t xml:space="preserve">                     日期：     年   月   日</w:t>
      </w:r>
    </w:p>
    <w:p w14:paraId="7B6CAEDF">
      <w:pPr>
        <w:spacing w:line="520" w:lineRule="exact"/>
        <w:ind w:firstLine="3614" w:firstLineChars="1500"/>
        <w:rPr>
          <w:rFonts w:ascii="宋体" w:hAnsi="宋体" w:cs="宋体"/>
          <w:b/>
          <w:bCs/>
          <w:sz w:val="24"/>
        </w:rPr>
      </w:pPr>
    </w:p>
    <w:p w14:paraId="17F6CA3B">
      <w:pPr>
        <w:spacing w:line="520" w:lineRule="exact"/>
        <w:ind w:firstLine="3150" w:firstLineChars="1500"/>
        <w:rPr>
          <w:rFonts w:ascii="宋体" w:hAnsi="宋体" w:cs="宋体"/>
          <w:szCs w:val="21"/>
        </w:rPr>
      </w:pPr>
    </w:p>
    <w:p w14:paraId="22B9A1B6">
      <w:pPr>
        <w:spacing w:line="520" w:lineRule="exact"/>
        <w:ind w:firstLine="3150" w:firstLineChars="1500"/>
        <w:rPr>
          <w:rFonts w:ascii="宋体" w:hAnsi="宋体" w:cs="宋体"/>
          <w:szCs w:val="21"/>
        </w:rPr>
      </w:pPr>
    </w:p>
    <w:p w14:paraId="606452EA">
      <w:pPr>
        <w:spacing w:line="520" w:lineRule="exact"/>
        <w:ind w:firstLine="3150" w:firstLineChars="1500"/>
        <w:rPr>
          <w:rFonts w:ascii="宋体" w:hAnsi="宋体" w:cs="宋体"/>
          <w:szCs w:val="21"/>
        </w:rPr>
      </w:pPr>
    </w:p>
    <w:p w14:paraId="4544B810">
      <w:pPr>
        <w:pStyle w:val="2"/>
        <w:rPr>
          <w:rFonts w:ascii="宋体" w:hAnsi="宋体" w:cs="宋体"/>
        </w:rPr>
      </w:pPr>
    </w:p>
    <w:p w14:paraId="6A9BCABE">
      <w:pPr>
        <w:pStyle w:val="2"/>
        <w:rPr>
          <w:rFonts w:ascii="宋体" w:hAnsi="宋体" w:cs="宋体"/>
          <w:szCs w:val="21"/>
        </w:rPr>
      </w:pPr>
    </w:p>
    <w:p w14:paraId="43286FC3">
      <w:pPr>
        <w:pStyle w:val="2"/>
        <w:rPr>
          <w:rFonts w:ascii="宋体" w:hAnsi="宋体" w:cs="宋体"/>
          <w:szCs w:val="21"/>
        </w:rPr>
      </w:pPr>
    </w:p>
    <w:p w14:paraId="5CB87E2B">
      <w:pPr>
        <w:pStyle w:val="2"/>
        <w:rPr>
          <w:rFonts w:ascii="宋体" w:hAnsi="宋体" w:cs="宋体"/>
          <w:szCs w:val="21"/>
        </w:rPr>
      </w:pPr>
    </w:p>
    <w:p w14:paraId="402CA65A">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三、采购需求</w:t>
      </w:r>
    </w:p>
    <w:p w14:paraId="6A3B4F63">
      <w:pPr>
        <w:pStyle w:val="13"/>
        <w:spacing w:line="480" w:lineRule="exact"/>
        <w:ind w:firstLine="480" w:firstLineChars="0"/>
        <w:rPr>
          <w:rFonts w:hint="eastAsia" w:ascii="黑体" w:hAnsi="黑体" w:eastAsia="黑体" w:cs="宋体"/>
          <w:bCs/>
          <w:sz w:val="24"/>
          <w:szCs w:val="24"/>
        </w:rPr>
      </w:pPr>
      <w:r>
        <w:rPr>
          <w:rFonts w:hint="eastAsia" w:ascii="黑体" w:hAnsi="黑体" w:eastAsia="黑体" w:cs="宋体"/>
          <w:bCs/>
          <w:sz w:val="24"/>
          <w:szCs w:val="24"/>
        </w:rPr>
        <w:t>一、采购需求</w:t>
      </w:r>
    </w:p>
    <w:tbl>
      <w:tblPr>
        <w:tblStyle w:val="6"/>
        <w:tblW w:w="97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246"/>
        <w:gridCol w:w="6277"/>
        <w:gridCol w:w="716"/>
        <w:gridCol w:w="796"/>
      </w:tblGrid>
      <w:tr w14:paraId="0B39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36B8C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4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0CFA4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627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E5987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71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98E8D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9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32E2B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384A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6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3C5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无线AP</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5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1、采用整机双频4流设计，可同时工作在802.11a/b/g/n/ac/ac wave2/ax模式。</w:t>
            </w:r>
          </w:p>
          <w:p w14:paraId="3674A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2、★整机协商速率≥2.975Gbps，其中5G射频速率≥2.4G，2.4G射频速率≥0.575G</w:t>
            </w:r>
          </w:p>
          <w:p w14:paraId="47A39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3、★固化接口数≥2个，包括1个2.5G光口，1个10M/100M/1000M电口，提供官网截图证明</w:t>
            </w:r>
          </w:p>
          <w:p w14:paraId="1CB7D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4、支持MU-MIMO特性，支持2.4GHz/5GHz双频段同时工作；</w:t>
            </w:r>
          </w:p>
          <w:p w14:paraId="77294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5、▲边缘感知功能可精细化识别各个应用，同时能对应用流量进行分析，并对识别出的应用优先调度，从而提高用户使用体验。（</w:t>
            </w:r>
            <w:r>
              <w:rPr>
                <w:rFonts w:hint="eastAsia" w:ascii="宋体" w:hAnsi="宋体" w:eastAsia="宋体" w:cs="宋体"/>
                <w:b/>
                <w:bCs/>
                <w:i w:val="0"/>
                <w:iCs w:val="0"/>
                <w:color w:val="000000"/>
                <w:sz w:val="24"/>
                <w:szCs w:val="24"/>
                <w:u w:val="none"/>
              </w:rPr>
              <w:t>提供工信部或下属实验室出具的第三方测试报告复印件加盖投标人公章</w:t>
            </w:r>
            <w:r>
              <w:rPr>
                <w:rFonts w:hint="eastAsia" w:ascii="宋体" w:hAnsi="宋体" w:cs="宋体"/>
                <w:b/>
                <w:bCs/>
                <w:sz w:val="24"/>
                <w:szCs w:val="24"/>
                <w:lang w:eastAsia="zh-CN"/>
              </w:rPr>
              <w:t>，</w:t>
            </w:r>
            <w:r>
              <w:rPr>
                <w:rFonts w:hint="eastAsia" w:ascii="宋体" w:hAnsi="宋体" w:cs="宋体"/>
                <w:b/>
                <w:bCs/>
                <w:sz w:val="24"/>
                <w:szCs w:val="24"/>
                <w:lang w:val="en-US" w:eastAsia="zh-CN"/>
              </w:rPr>
              <w:t>未提供作无效标处理</w:t>
            </w:r>
            <w:r>
              <w:rPr>
                <w:rFonts w:hint="eastAsia" w:ascii="宋体" w:hAnsi="宋体" w:eastAsia="宋体" w:cs="宋体"/>
                <w:i w:val="0"/>
                <w:iCs w:val="0"/>
                <w:color w:val="000000"/>
                <w:sz w:val="24"/>
                <w:szCs w:val="24"/>
                <w:u w:val="none"/>
              </w:rPr>
              <w:t>)</w:t>
            </w:r>
          </w:p>
          <w:p w14:paraId="692CE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6、▲支持WLAN上行链路检测功能，实时监测上行链路的可行性,当上行链路不可达时，将射频关闭，避免终端连接到不可用的网络。当上行链路恢复时，射频自动开启，无线终端可以正常接入。（</w:t>
            </w:r>
            <w:r>
              <w:rPr>
                <w:rFonts w:hint="eastAsia" w:ascii="宋体" w:hAnsi="宋体" w:eastAsia="宋体" w:cs="宋体"/>
                <w:b/>
                <w:bCs/>
                <w:i w:val="0"/>
                <w:iCs w:val="0"/>
                <w:color w:val="000000"/>
                <w:sz w:val="24"/>
                <w:szCs w:val="24"/>
                <w:u w:val="none"/>
              </w:rPr>
              <w:t>提供工信部或下属实验室出具的第三方测试报告复印件加盖投标人公章</w:t>
            </w:r>
            <w:r>
              <w:rPr>
                <w:rFonts w:hint="eastAsia" w:ascii="宋体" w:hAnsi="宋体" w:cs="宋体"/>
                <w:b/>
                <w:bCs/>
                <w:sz w:val="24"/>
                <w:szCs w:val="24"/>
                <w:lang w:eastAsia="zh-CN"/>
              </w:rPr>
              <w:t>，</w:t>
            </w:r>
            <w:r>
              <w:rPr>
                <w:rFonts w:hint="eastAsia" w:ascii="宋体" w:hAnsi="宋体" w:cs="宋体"/>
                <w:b/>
                <w:bCs/>
                <w:sz w:val="24"/>
                <w:szCs w:val="24"/>
                <w:lang w:val="en-US" w:eastAsia="zh-CN"/>
              </w:rPr>
              <w:t>未提供作无效标处理</w:t>
            </w:r>
            <w:r>
              <w:rPr>
                <w:rFonts w:hint="eastAsia" w:ascii="宋体" w:hAnsi="宋体" w:eastAsia="宋体" w:cs="宋体"/>
                <w:i w:val="0"/>
                <w:iCs w:val="0"/>
                <w:color w:val="000000"/>
                <w:sz w:val="24"/>
                <w:szCs w:val="24"/>
                <w:u w:val="none"/>
              </w:rPr>
              <w:t>)</w:t>
            </w:r>
          </w:p>
          <w:p w14:paraId="78879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7、支持IPv4/IPv6双协议栈、Native原生，支持IPv6 Portal、IPv6 SAVI；</w:t>
            </w:r>
          </w:p>
          <w:p w14:paraId="04DEF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8、支持AP对终端的唤醒与休眠进行统一调度安排，减少终端之间的冲突与不必要的唤醒次数，达到节能的目的。</w:t>
            </w:r>
          </w:p>
          <w:p w14:paraId="35E9C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9、支持壁挂、吸顶和面板安装方式。</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1E3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DD2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r>
      <w:tr w14:paraId="2F52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D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POE交换机</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C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1、★交换容量≥6.72Tbps，包转发率≥126Mpps，整机提供≥24个千兆以太网电口（支持POE+供电，单端口最大功率≥30W），≥4个千兆以太网光电复用口，整机POE输出功率≥370W；</w:t>
            </w:r>
          </w:p>
          <w:p w14:paraId="0D106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2、MAC地址表≥16K，路由表容量≥1K，ARP表容量≥1K，ACL容量≥1K，最大VLAN数≥4K，支持RIP、OSPF。</w:t>
            </w:r>
          </w:p>
          <w:p w14:paraId="1E42A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3、最大堆叠台数≥9台，支持通过标准以太端口进行堆叠（万兆或千兆均支持）；</w:t>
            </w:r>
          </w:p>
          <w:p w14:paraId="579DE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4、▲端口防雷≥10KV，</w:t>
            </w:r>
            <w:r>
              <w:rPr>
                <w:rFonts w:hint="eastAsia" w:ascii="宋体" w:hAnsi="宋体" w:eastAsia="宋体" w:cs="宋体"/>
                <w:b/>
                <w:bCs/>
                <w:i w:val="0"/>
                <w:iCs w:val="0"/>
                <w:color w:val="000000"/>
                <w:sz w:val="24"/>
                <w:szCs w:val="24"/>
                <w:u w:val="none"/>
              </w:rPr>
              <w:t>提供官方网站截图或权威第三方测试报告证明</w:t>
            </w:r>
            <w:r>
              <w:rPr>
                <w:rFonts w:hint="eastAsia" w:ascii="宋体" w:hAnsi="宋体" w:cs="宋体"/>
                <w:b/>
                <w:bCs/>
                <w:sz w:val="24"/>
                <w:szCs w:val="24"/>
                <w:lang w:eastAsia="zh-CN"/>
              </w:rPr>
              <w:t>，</w:t>
            </w:r>
            <w:r>
              <w:rPr>
                <w:rFonts w:hint="eastAsia" w:ascii="宋体" w:hAnsi="宋体" w:cs="宋体"/>
                <w:b/>
                <w:bCs/>
                <w:sz w:val="24"/>
                <w:szCs w:val="24"/>
                <w:lang w:val="en-US" w:eastAsia="zh-CN"/>
              </w:rPr>
              <w:t>未提供作无效标处理</w:t>
            </w:r>
            <w:r>
              <w:rPr>
                <w:rFonts w:hint="eastAsia" w:ascii="宋体" w:hAnsi="宋体" w:eastAsia="宋体" w:cs="宋体"/>
                <w:i w:val="0"/>
                <w:iCs w:val="0"/>
                <w:color w:val="000000"/>
                <w:sz w:val="24"/>
                <w:szCs w:val="24"/>
                <w:u w:val="none"/>
              </w:rPr>
              <w:t>；</w:t>
            </w:r>
          </w:p>
          <w:p w14:paraId="1BDEA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 Telemetry 技术，实时采集设备数据并上送至网络分析组件平台，实现流量可视化。</w:t>
            </w:r>
          </w:p>
          <w:p w14:paraId="24856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6、实现CPU保护功能，能限制非法报文对CPU的攻击，保护交换机在各种环境下稳定工作。</w:t>
            </w:r>
          </w:p>
          <w:p w14:paraId="183D1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7、支持G.8032（ERPS）标准环网协议，故障倒换收敛时间小于50毫秒，</w:t>
            </w:r>
          </w:p>
          <w:p w14:paraId="06D0A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8、★配置智能管理平台，对网络整体运维管理，实现整网拓扑可视，实现在对整网交换机的统一管理。</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8E6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7F6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台</w:t>
            </w:r>
          </w:p>
        </w:tc>
      </w:tr>
      <w:tr w14:paraId="6AF4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6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7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POE交换机</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B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1、★交换容量≥6.72Tbps，包转发率≥102Mpps，整机提供≥8个千兆以太网电口（支持POE+供电，单端口最大功率≥30W），≥2个千兆以太网光口，整机POE输出功率≥125W；</w:t>
            </w:r>
          </w:p>
          <w:p w14:paraId="213ED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2、MAC地址表≥16K，路由表容量≥1K，ARP表容量≥1K，ACL容量≥1K，最大VLAN数≥4K，支持RIP、OSPF。</w:t>
            </w:r>
          </w:p>
          <w:p w14:paraId="5E9CE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3、最大堆叠台数≥9台，支持通过标准以太端口进行堆叠（万兆或千兆均支持）；</w:t>
            </w:r>
          </w:p>
          <w:p w14:paraId="5C088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4、▲端口防雷≥10KV，</w:t>
            </w:r>
            <w:r>
              <w:rPr>
                <w:rFonts w:hint="eastAsia" w:ascii="宋体" w:hAnsi="宋体" w:eastAsia="宋体" w:cs="宋体"/>
                <w:b/>
                <w:bCs/>
                <w:i w:val="0"/>
                <w:iCs w:val="0"/>
                <w:color w:val="000000"/>
                <w:sz w:val="24"/>
                <w:szCs w:val="24"/>
                <w:u w:val="none"/>
              </w:rPr>
              <w:t>提供官方网站截图或权威第三方测试报告证明</w:t>
            </w:r>
            <w:r>
              <w:rPr>
                <w:rFonts w:hint="eastAsia" w:ascii="宋体" w:hAnsi="宋体" w:cs="宋体"/>
                <w:b/>
                <w:bCs/>
                <w:sz w:val="24"/>
                <w:szCs w:val="24"/>
                <w:lang w:eastAsia="zh-CN"/>
              </w:rPr>
              <w:t>，</w:t>
            </w:r>
            <w:r>
              <w:rPr>
                <w:rFonts w:hint="eastAsia" w:ascii="宋体" w:hAnsi="宋体" w:cs="宋体"/>
                <w:b/>
                <w:bCs/>
                <w:sz w:val="24"/>
                <w:szCs w:val="24"/>
                <w:lang w:val="en-US" w:eastAsia="zh-CN"/>
              </w:rPr>
              <w:t>未提供作无效标处理</w:t>
            </w:r>
            <w:r>
              <w:rPr>
                <w:rFonts w:hint="eastAsia" w:ascii="宋体" w:hAnsi="宋体" w:eastAsia="宋体" w:cs="宋体"/>
                <w:i w:val="0"/>
                <w:iCs w:val="0"/>
                <w:color w:val="000000"/>
                <w:sz w:val="24"/>
                <w:szCs w:val="24"/>
                <w:u w:val="none"/>
              </w:rPr>
              <w:t>；</w:t>
            </w:r>
          </w:p>
          <w:p w14:paraId="082FB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 Telemetry 技术，实时采集设备数据并上送至网络分析组件平台，实现流量可视化。</w:t>
            </w:r>
          </w:p>
          <w:p w14:paraId="63464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6、实现CPU保护功能，能限制非法报文对CPU的攻击，保护交换机在各种环境下稳定工作。</w:t>
            </w:r>
          </w:p>
          <w:p w14:paraId="1937A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7、支持G.8032（ERPS）标准环网协议，故障倒换收敛时间小于50毫秒，</w:t>
            </w:r>
          </w:p>
          <w:p w14:paraId="54E66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8、★配置智能管理平台，对网络整体运维管理，实现整网拓扑可视，实现在对整网交换机的统一管理。</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000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AF4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台</w:t>
            </w:r>
          </w:p>
        </w:tc>
      </w:tr>
      <w:tr w14:paraId="2758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3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A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AC控制器（准入一体机）</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8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1、★集中转发性能≥10Gbps，支持常规AP最大数量≥144个，提供≥8个千兆电口（GE） + 2个万兆光口（SFP+） + 2个2.5GE电口；</w:t>
            </w:r>
          </w:p>
          <w:p w14:paraId="19B5C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2、为了满足设备的稳定性，要求所投产品支持双电源冗余供电；</w:t>
            </w:r>
          </w:p>
          <w:p w14:paraId="4A3D2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3、▲支持MAC认证逃生功能：AC、AP支持MAC认证逃生功能，为提高无线网络认证可靠性，无线控制器支持MAC认证逃生功能。</w:t>
            </w:r>
            <w:r>
              <w:rPr>
                <w:rFonts w:hint="eastAsia" w:ascii="宋体" w:hAnsi="宋体" w:eastAsia="宋体" w:cs="宋体"/>
                <w:b/>
                <w:bCs/>
                <w:i w:val="0"/>
                <w:iCs w:val="0"/>
                <w:color w:val="000000"/>
                <w:sz w:val="24"/>
                <w:szCs w:val="24"/>
                <w:u w:val="none"/>
              </w:rPr>
              <w:t>要求提供工信部或下属实验室出具的第三方测试报告</w:t>
            </w:r>
            <w:r>
              <w:rPr>
                <w:rFonts w:hint="eastAsia" w:ascii="宋体" w:hAnsi="宋体" w:cs="宋体"/>
                <w:b/>
                <w:bCs/>
                <w:sz w:val="24"/>
                <w:szCs w:val="24"/>
                <w:lang w:eastAsia="zh-CN"/>
              </w:rPr>
              <w:t>，</w:t>
            </w:r>
            <w:r>
              <w:rPr>
                <w:rFonts w:hint="eastAsia" w:ascii="宋体" w:hAnsi="宋体" w:cs="宋体"/>
                <w:b/>
                <w:bCs/>
                <w:sz w:val="24"/>
                <w:szCs w:val="24"/>
                <w:lang w:val="en-US" w:eastAsia="zh-CN"/>
              </w:rPr>
              <w:t>未提供作无效标处理</w:t>
            </w:r>
            <w:r>
              <w:rPr>
                <w:rFonts w:hint="eastAsia" w:ascii="宋体" w:hAnsi="宋体" w:eastAsia="宋体" w:cs="宋体"/>
                <w:i w:val="0"/>
                <w:iCs w:val="0"/>
                <w:color w:val="000000"/>
                <w:sz w:val="24"/>
                <w:szCs w:val="24"/>
                <w:u w:val="none"/>
              </w:rPr>
              <w:t>；</w:t>
            </w:r>
          </w:p>
          <w:p w14:paraId="62C60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4、支持基于802.11k/802.11v/802.11r协议的智能漫游；</w:t>
            </w:r>
          </w:p>
          <w:p w14:paraId="5BE41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5、支持Private PSK方式的动态密码功能，可以为每终端分配独立秘钥;</w:t>
            </w:r>
          </w:p>
          <w:p w14:paraId="6A0F9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6、支持防PSK暴力破解，当用户密码错误超过预设的阀值之后，能够将该用户加入动态黑名单，一段时间内禁止其接入网络；</w:t>
            </w:r>
          </w:p>
          <w:p w14:paraId="615C6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7、支持BYOD特性，能够识别不同终端类型，控制器可对不同终端类型下预设不同授权，实现权限控制；</w:t>
            </w:r>
          </w:p>
          <w:p w14:paraId="62E84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8、▲支持DTLS对CAPWAP隧道进行加密处理。要求提供工信部或下属实验室出具的第三方测试报告；</w:t>
            </w:r>
          </w:p>
          <w:p w14:paraId="5B8CA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9、▲为实现AC的全面运维，所投产品需要满足：AC CPU、内存使用率以及历史信息，AC整机广播、组播、单播流量成分以及历史信息，每端口广播、组播、单播流量成分以及历史信息，同时可以识别最近一分钟端口入方向广播组播占比过高、最近一分钟端口流量过大等异常事件，</w:t>
            </w:r>
            <w:r>
              <w:rPr>
                <w:rFonts w:hint="eastAsia" w:ascii="宋体" w:hAnsi="宋体" w:eastAsia="宋体" w:cs="宋体"/>
                <w:b/>
                <w:bCs/>
                <w:i w:val="0"/>
                <w:iCs w:val="0"/>
                <w:color w:val="000000"/>
                <w:sz w:val="24"/>
                <w:szCs w:val="24"/>
                <w:u w:val="none"/>
              </w:rPr>
              <w:t>提供第三方认证报告证明</w:t>
            </w:r>
            <w:r>
              <w:rPr>
                <w:rFonts w:hint="eastAsia" w:ascii="宋体" w:hAnsi="宋体" w:cs="宋体"/>
                <w:b/>
                <w:bCs/>
                <w:sz w:val="24"/>
                <w:szCs w:val="24"/>
                <w:lang w:eastAsia="zh-CN"/>
              </w:rPr>
              <w:t>，</w:t>
            </w:r>
            <w:r>
              <w:rPr>
                <w:rFonts w:hint="eastAsia" w:ascii="宋体" w:hAnsi="宋体" w:cs="宋体"/>
                <w:b/>
                <w:bCs/>
                <w:sz w:val="24"/>
                <w:szCs w:val="24"/>
                <w:lang w:val="en-US" w:eastAsia="zh-CN"/>
              </w:rPr>
              <w:t>未提供作无效标处理</w:t>
            </w:r>
          </w:p>
          <w:p w14:paraId="563D2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10、▲与交换机同一品牌，管理AP数量不低于此次招标数量。</w:t>
            </w:r>
          </w:p>
          <w:p w14:paraId="75174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11、★含32个AP点位授权</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A8D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7FF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台</w:t>
            </w:r>
          </w:p>
        </w:tc>
      </w:tr>
      <w:tr w14:paraId="556A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A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C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网线</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六类网线</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934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60E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箱</w:t>
            </w:r>
          </w:p>
        </w:tc>
      </w:tr>
      <w:tr w14:paraId="4A79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8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1AD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辅材</w:t>
            </w:r>
            <w:r>
              <w:rPr>
                <w:rFonts w:hint="eastAsia" w:ascii="宋体" w:hAnsi="宋体" w:cs="宋体"/>
                <w:i w:val="0"/>
                <w:iCs w:val="0"/>
                <w:color w:val="000000"/>
                <w:sz w:val="24"/>
                <w:szCs w:val="24"/>
                <w:u w:val="none"/>
                <w:lang w:val="en-US" w:eastAsia="zh-CN"/>
              </w:rPr>
              <w:t>及调试</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6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含施工调试及相关辅助材料</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546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5DF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项</w:t>
            </w:r>
          </w:p>
        </w:tc>
      </w:tr>
    </w:tbl>
    <w:p w14:paraId="040E03BE">
      <w:pPr>
        <w:rPr>
          <w:rFonts w:hint="eastAsia"/>
        </w:rPr>
      </w:pPr>
    </w:p>
    <w:p w14:paraId="0BB4566C">
      <w:pPr>
        <w:rPr>
          <w:rFonts w:hint="eastAsia"/>
        </w:rPr>
      </w:pPr>
    </w:p>
    <w:p w14:paraId="28FB9CA9">
      <w:pPr>
        <w:pStyle w:val="2"/>
        <w:rPr>
          <w:rFonts w:hint="eastAsia"/>
        </w:rPr>
      </w:pPr>
    </w:p>
    <w:p w14:paraId="5E26FAE2">
      <w:pPr>
        <w:ind w:firstLine="480"/>
      </w:pPr>
    </w:p>
    <w:p w14:paraId="60B8AC10">
      <w:pPr>
        <w:rPr>
          <w:rFonts w:ascii="宋体" w:hAnsi="宋体" w:cs="宋体"/>
          <w:sz w:val="24"/>
        </w:rPr>
      </w:pPr>
      <w:r>
        <w:rPr>
          <w:rFonts w:hint="eastAsia" w:ascii="宋体" w:hAnsi="宋体" w:cs="宋体"/>
          <w:sz w:val="24"/>
        </w:rPr>
        <w:t xml:space="preserve">   </w:t>
      </w:r>
    </w:p>
    <w:p w14:paraId="6D011F5B">
      <w:pPr>
        <w:rPr>
          <w:rFonts w:ascii="宋体" w:hAnsi="宋体" w:cs="宋体"/>
          <w:sz w:val="24"/>
        </w:rPr>
      </w:pPr>
      <w:r>
        <w:rPr>
          <w:rFonts w:hint="eastAsia" w:ascii="宋体" w:hAnsi="宋体" w:cs="宋体"/>
          <w:b/>
          <w:bCs/>
          <w:sz w:val="24"/>
        </w:rPr>
        <w:t xml:space="preserve">    </w:t>
      </w:r>
      <w:r>
        <w:rPr>
          <w:rFonts w:hint="eastAsia" w:ascii="黑体" w:hAnsi="黑体" w:eastAsia="黑体" w:cs="宋体"/>
          <w:bCs/>
          <w:sz w:val="24"/>
        </w:rPr>
        <w:t>二、完成时间要求</w:t>
      </w:r>
    </w:p>
    <w:p w14:paraId="26BCE1A8">
      <w:pPr>
        <w:rPr>
          <w:rFonts w:hint="eastAsia" w:ascii="宋体" w:hAnsi="宋体" w:cs="宋体"/>
          <w:sz w:val="24"/>
          <w:lang w:val="en-US" w:eastAsia="zh-CN"/>
        </w:rPr>
      </w:pPr>
      <w:r>
        <w:rPr>
          <w:rFonts w:hint="eastAsia" w:ascii="宋体" w:hAnsi="宋体" w:cs="宋体"/>
          <w:sz w:val="24"/>
        </w:rPr>
        <w:t xml:space="preserve">    </w:t>
      </w:r>
      <w:r>
        <w:rPr>
          <w:rFonts w:hint="eastAsia" w:ascii="宋体" w:hAnsi="宋体" w:cs="宋体"/>
          <w:sz w:val="24"/>
          <w:lang w:val="en-US" w:eastAsia="zh-CN"/>
        </w:rPr>
        <w:t>淮安经开区人民检察院办公楼无线局域网管理系统</w:t>
      </w:r>
      <w:r>
        <w:rPr>
          <w:rFonts w:hint="eastAsia" w:ascii="宋体" w:hAnsi="宋体" w:cs="宋体"/>
          <w:sz w:val="24"/>
          <w:lang w:eastAsia="zh-CN"/>
        </w:rPr>
        <w:t>项目</w:t>
      </w:r>
      <w:r>
        <w:rPr>
          <w:rFonts w:hint="eastAsia" w:ascii="宋体" w:hAnsi="宋体" w:cs="宋体"/>
          <w:sz w:val="24"/>
        </w:rPr>
        <w:t>需在202</w:t>
      </w:r>
      <w:r>
        <w:rPr>
          <w:rFonts w:hint="eastAsia" w:ascii="宋体" w:hAnsi="宋体" w:cs="宋体"/>
          <w:sz w:val="24"/>
          <w:lang w:val="en-US" w:eastAsia="zh-CN"/>
        </w:rPr>
        <w:t>4年11月15日前完成</w:t>
      </w:r>
      <w:r>
        <w:rPr>
          <w:rFonts w:hint="eastAsia" w:ascii="宋体" w:hAnsi="宋体" w:cs="宋体"/>
          <w:sz w:val="24"/>
          <w:lang w:val="en-US" w:eastAsia="zh-CN"/>
        </w:rPr>
        <w:t>改造并投入使用。</w:t>
      </w:r>
    </w:p>
    <w:p w14:paraId="737F588C">
      <w:pPr>
        <w:rPr>
          <w:rFonts w:hint="eastAsia" w:ascii="宋体" w:hAnsi="宋体" w:cs="宋体"/>
          <w:sz w:val="24"/>
          <w:lang w:val="en-US" w:eastAsia="zh-CN"/>
        </w:rPr>
      </w:pPr>
      <w:r>
        <w:rPr>
          <w:rFonts w:hint="eastAsia" w:ascii="宋体" w:hAnsi="宋体" w:cs="宋体"/>
          <w:sz w:val="24"/>
          <w:lang w:val="en-US" w:eastAsia="zh-CN"/>
        </w:rPr>
        <w:t xml:space="preserve">   </w:t>
      </w:r>
    </w:p>
    <w:p w14:paraId="2C7BA4F2">
      <w:pPr>
        <w:pStyle w:val="13"/>
        <w:spacing w:line="480" w:lineRule="exact"/>
        <w:ind w:firstLine="480"/>
        <w:rPr>
          <w:rFonts w:ascii="宋体" w:hAnsi="宋体" w:cs="宋体"/>
          <w:sz w:val="24"/>
        </w:rPr>
      </w:pPr>
      <w:bookmarkStart w:id="0" w:name="_GoBack"/>
      <w:bookmarkEnd w:id="0"/>
    </w:p>
    <w:p w14:paraId="3713611F">
      <w:pPr>
        <w:pStyle w:val="13"/>
        <w:spacing w:line="480" w:lineRule="exact"/>
        <w:ind w:firstLine="0" w:firstLineChars="0"/>
        <w:rPr>
          <w:rFonts w:ascii="宋体" w:hAnsi="宋体" w:eastAsia="宋体" w:cs="宋体"/>
          <w:sz w:val="24"/>
          <w:szCs w:val="24"/>
        </w:rPr>
      </w:pPr>
    </w:p>
    <w:p w14:paraId="417A5D68">
      <w:pPr>
        <w:rPr>
          <w:rFonts w:ascii="宋体" w:hAnsi="宋体" w:eastAsia="宋体" w:cs="宋体"/>
          <w:sz w:val="24"/>
          <w:szCs w:val="24"/>
        </w:rPr>
      </w:pPr>
    </w:p>
    <w:p w14:paraId="6FF2B842">
      <w:pPr>
        <w:pStyle w:val="2"/>
        <w:rPr>
          <w:rFonts w:ascii="宋体" w:hAnsi="宋体" w:eastAsia="宋体" w:cs="宋体"/>
          <w:sz w:val="24"/>
          <w:szCs w:val="24"/>
        </w:rPr>
      </w:pPr>
    </w:p>
    <w:p w14:paraId="418CCFBE">
      <w:pPr>
        <w:pStyle w:val="2"/>
        <w:rPr>
          <w:rFonts w:ascii="宋体" w:hAnsi="宋体" w:eastAsia="宋体" w:cs="宋体"/>
          <w:sz w:val="24"/>
          <w:szCs w:val="24"/>
        </w:rPr>
      </w:pPr>
    </w:p>
    <w:p w14:paraId="7433B8F6">
      <w:pPr>
        <w:pStyle w:val="2"/>
        <w:rPr>
          <w:rFonts w:ascii="宋体" w:hAnsi="宋体" w:eastAsia="宋体" w:cs="宋体"/>
          <w:sz w:val="24"/>
          <w:szCs w:val="24"/>
        </w:rPr>
      </w:pPr>
    </w:p>
    <w:p w14:paraId="70CCDCD5">
      <w:pPr>
        <w:pStyle w:val="2"/>
        <w:rPr>
          <w:rFonts w:ascii="宋体" w:hAnsi="宋体" w:eastAsia="宋体" w:cs="宋体"/>
          <w:sz w:val="24"/>
          <w:szCs w:val="24"/>
        </w:rPr>
      </w:pPr>
    </w:p>
    <w:p w14:paraId="42A338CC">
      <w:pPr>
        <w:pStyle w:val="2"/>
        <w:rPr>
          <w:rFonts w:ascii="宋体" w:hAnsi="宋体" w:eastAsia="宋体" w:cs="宋体"/>
          <w:sz w:val="24"/>
          <w:szCs w:val="24"/>
        </w:rPr>
      </w:pPr>
    </w:p>
    <w:p w14:paraId="600E87A9">
      <w:pPr>
        <w:pStyle w:val="2"/>
        <w:rPr>
          <w:rFonts w:ascii="宋体" w:hAnsi="宋体" w:eastAsia="宋体" w:cs="宋体"/>
          <w:sz w:val="24"/>
          <w:szCs w:val="24"/>
        </w:rPr>
      </w:pPr>
    </w:p>
    <w:p w14:paraId="13B9BF63">
      <w:pPr>
        <w:pStyle w:val="2"/>
        <w:rPr>
          <w:rFonts w:ascii="宋体" w:hAnsi="宋体" w:eastAsia="宋体" w:cs="宋体"/>
          <w:sz w:val="24"/>
          <w:szCs w:val="24"/>
        </w:rPr>
      </w:pPr>
    </w:p>
    <w:p w14:paraId="4E8F417B">
      <w:pPr>
        <w:pStyle w:val="2"/>
        <w:rPr>
          <w:rFonts w:ascii="宋体" w:hAnsi="宋体" w:eastAsia="宋体" w:cs="宋体"/>
          <w:sz w:val="24"/>
          <w:szCs w:val="24"/>
        </w:rPr>
      </w:pPr>
    </w:p>
    <w:p w14:paraId="0BE9CDF0">
      <w:pPr>
        <w:pStyle w:val="2"/>
        <w:rPr>
          <w:rFonts w:ascii="宋体" w:hAnsi="宋体" w:eastAsia="宋体" w:cs="宋体"/>
          <w:sz w:val="24"/>
          <w:szCs w:val="24"/>
        </w:rPr>
      </w:pPr>
    </w:p>
    <w:p w14:paraId="4942B0DD">
      <w:pPr>
        <w:pStyle w:val="2"/>
        <w:rPr>
          <w:rFonts w:ascii="宋体" w:hAnsi="宋体" w:eastAsia="宋体" w:cs="宋体"/>
          <w:sz w:val="24"/>
          <w:szCs w:val="24"/>
        </w:rPr>
      </w:pPr>
    </w:p>
    <w:p w14:paraId="2E616124">
      <w:pPr>
        <w:pStyle w:val="2"/>
        <w:rPr>
          <w:rFonts w:ascii="宋体" w:hAnsi="宋体" w:eastAsia="宋体" w:cs="宋体"/>
          <w:sz w:val="24"/>
          <w:szCs w:val="24"/>
        </w:rPr>
      </w:pPr>
    </w:p>
    <w:p w14:paraId="20184B56">
      <w:pPr>
        <w:pStyle w:val="2"/>
        <w:rPr>
          <w:rFonts w:ascii="宋体" w:hAnsi="宋体" w:eastAsia="宋体" w:cs="宋体"/>
          <w:sz w:val="24"/>
          <w:szCs w:val="24"/>
        </w:rPr>
      </w:pPr>
    </w:p>
    <w:p w14:paraId="40DD07FC">
      <w:pPr>
        <w:pStyle w:val="2"/>
        <w:rPr>
          <w:rFonts w:ascii="宋体" w:hAnsi="宋体" w:eastAsia="宋体" w:cs="宋体"/>
          <w:sz w:val="24"/>
          <w:szCs w:val="24"/>
        </w:rPr>
      </w:pPr>
    </w:p>
    <w:p w14:paraId="584B00DB">
      <w:pPr>
        <w:pStyle w:val="2"/>
        <w:rPr>
          <w:rFonts w:ascii="宋体" w:hAnsi="宋体" w:eastAsia="宋体" w:cs="宋体"/>
          <w:sz w:val="24"/>
          <w:szCs w:val="24"/>
        </w:rPr>
      </w:pPr>
    </w:p>
    <w:p w14:paraId="673EE75D">
      <w:pPr>
        <w:pStyle w:val="2"/>
        <w:rPr>
          <w:rFonts w:ascii="宋体" w:hAnsi="宋体" w:eastAsia="宋体" w:cs="宋体"/>
          <w:sz w:val="24"/>
          <w:szCs w:val="24"/>
        </w:rPr>
      </w:pPr>
    </w:p>
    <w:p w14:paraId="5BFBC912">
      <w:pPr>
        <w:pStyle w:val="2"/>
        <w:rPr>
          <w:rFonts w:ascii="宋体" w:hAnsi="宋体" w:eastAsia="宋体" w:cs="宋体"/>
          <w:sz w:val="24"/>
          <w:szCs w:val="24"/>
        </w:rPr>
      </w:pPr>
    </w:p>
    <w:p w14:paraId="1862F735">
      <w:pPr>
        <w:rPr>
          <w:rFonts w:ascii="宋体" w:hAnsi="宋体" w:cs="宋体"/>
        </w:rPr>
      </w:pPr>
    </w:p>
    <w:p w14:paraId="4BA67771">
      <w:pPr>
        <w:pStyle w:val="2"/>
        <w:rPr>
          <w:rFonts w:ascii="宋体" w:hAnsi="宋体" w:cs="宋体"/>
        </w:rPr>
      </w:pPr>
    </w:p>
    <w:p w14:paraId="21BA962E">
      <w:pPr>
        <w:pStyle w:val="2"/>
        <w:rPr>
          <w:rFonts w:ascii="宋体" w:hAnsi="宋体" w:cs="宋体"/>
        </w:rPr>
      </w:pPr>
    </w:p>
    <w:p w14:paraId="00A6D0B4">
      <w:pPr>
        <w:pStyle w:val="2"/>
        <w:rPr>
          <w:rFonts w:ascii="宋体" w:hAnsi="宋体" w:cs="宋体"/>
        </w:rPr>
      </w:pPr>
    </w:p>
    <w:p w14:paraId="5F5DFE86">
      <w:pPr>
        <w:pStyle w:val="2"/>
        <w:rPr>
          <w:rFonts w:ascii="宋体" w:hAnsi="宋体" w:cs="宋体"/>
        </w:rPr>
      </w:pPr>
    </w:p>
    <w:p w14:paraId="0CD9270E">
      <w:pPr>
        <w:pStyle w:val="2"/>
        <w:rPr>
          <w:rFonts w:ascii="宋体" w:hAnsi="宋体" w:cs="宋体"/>
        </w:rPr>
      </w:pPr>
    </w:p>
    <w:p w14:paraId="6C391532">
      <w:pPr>
        <w:autoSpaceDE w:val="0"/>
        <w:autoSpaceDN w:val="0"/>
        <w:adjustRightInd w:val="0"/>
        <w:spacing w:line="360" w:lineRule="auto"/>
        <w:rPr>
          <w:rFonts w:ascii="宋体" w:hAnsi="宋体" w:cs="宋体"/>
          <w:b/>
          <w:bCs/>
          <w:sz w:val="32"/>
          <w:szCs w:val="32"/>
        </w:rPr>
      </w:pPr>
      <w:r>
        <w:rPr>
          <w:rFonts w:hint="eastAsia" w:ascii="宋体" w:hAnsi="宋体" w:cs="宋体"/>
          <w:b/>
          <w:bCs/>
          <w:sz w:val="32"/>
          <w:szCs w:val="32"/>
          <w:lang w:val="zh-CN"/>
        </w:rPr>
        <w:t>附件一</w:t>
      </w:r>
      <w:r>
        <w:rPr>
          <w:rFonts w:hint="eastAsia" w:ascii="宋体" w:hAnsi="宋体" w:cs="宋体"/>
          <w:b/>
          <w:bCs/>
          <w:sz w:val="32"/>
          <w:szCs w:val="32"/>
        </w:rPr>
        <w:t>：</w:t>
      </w:r>
    </w:p>
    <w:p w14:paraId="39422CB8">
      <w:pPr>
        <w:autoSpaceDE w:val="0"/>
        <w:autoSpaceDN w:val="0"/>
        <w:adjustRightInd w:val="0"/>
        <w:spacing w:line="360" w:lineRule="auto"/>
        <w:jc w:val="center"/>
        <w:rPr>
          <w:rFonts w:ascii="宋体" w:hAnsi="宋体" w:cs="宋体"/>
          <w:b/>
          <w:bCs/>
          <w:sz w:val="44"/>
          <w:szCs w:val="44"/>
          <w:lang w:val="zh-CN"/>
        </w:rPr>
      </w:pPr>
      <w:r>
        <w:rPr>
          <w:rFonts w:hint="eastAsia" w:ascii="宋体" w:hAnsi="宋体" w:cs="宋体"/>
          <w:b/>
          <w:bCs/>
          <w:sz w:val="44"/>
          <w:szCs w:val="44"/>
          <w:lang w:val="zh-CN"/>
        </w:rPr>
        <w:t>法定代表人资格证明（格式）</w:t>
      </w:r>
    </w:p>
    <w:p w14:paraId="2D63212E">
      <w:pPr>
        <w:autoSpaceDE w:val="0"/>
        <w:autoSpaceDN w:val="0"/>
        <w:adjustRightInd w:val="0"/>
        <w:spacing w:line="360" w:lineRule="auto"/>
        <w:ind w:firstLine="280"/>
        <w:rPr>
          <w:rFonts w:ascii="宋体" w:hAnsi="宋体" w:cs="宋体"/>
          <w:sz w:val="24"/>
          <w:lang w:val="zh-CN"/>
        </w:rPr>
      </w:pPr>
    </w:p>
    <w:p w14:paraId="39F9C35F">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报价供应商单位名称：</w:t>
      </w:r>
      <w:r>
        <w:rPr>
          <w:rFonts w:hint="eastAsia" w:ascii="宋体" w:hAnsi="宋体" w:cs="宋体"/>
          <w:sz w:val="28"/>
          <w:szCs w:val="28"/>
          <w:u w:val="single"/>
          <w:lang w:val="zh-CN"/>
        </w:rPr>
        <w:t xml:space="preserve">                                        </w:t>
      </w:r>
    </w:p>
    <w:p w14:paraId="74E454F7">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报价供应商地址：</w:t>
      </w:r>
      <w:r>
        <w:rPr>
          <w:rFonts w:hint="eastAsia" w:ascii="宋体" w:hAnsi="宋体" w:cs="宋体"/>
          <w:sz w:val="28"/>
          <w:szCs w:val="28"/>
          <w:u w:val="single"/>
          <w:lang w:val="zh-CN"/>
        </w:rPr>
        <w:t xml:space="preserve">                                            </w:t>
      </w:r>
    </w:p>
    <w:p w14:paraId="1DFD49B5">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姓名：</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性别：</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年龄：</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职务：</w:t>
      </w:r>
      <w:r>
        <w:rPr>
          <w:rFonts w:hint="eastAsia" w:ascii="宋体" w:hAnsi="宋体" w:cs="宋体"/>
          <w:sz w:val="28"/>
          <w:szCs w:val="28"/>
          <w:u w:val="single"/>
          <w:lang w:val="zh-CN"/>
        </w:rPr>
        <w:t xml:space="preserve">          </w:t>
      </w:r>
    </w:p>
    <w:p w14:paraId="6B7CEFEC">
      <w:pPr>
        <w:tabs>
          <w:tab w:val="left" w:pos="6425"/>
        </w:tabs>
        <w:ind w:firstLine="560" w:firstLineChars="200"/>
        <w:outlineLvl w:val="0"/>
        <w:rPr>
          <w:rFonts w:ascii="宋体" w:hAnsi="宋体" w:cs="宋体"/>
          <w:b/>
          <w:sz w:val="36"/>
          <w:szCs w:val="36"/>
        </w:rPr>
      </w:pPr>
      <w:r>
        <w:rPr>
          <w:rFonts w:hint="eastAsia" w:ascii="宋体" w:hAnsi="宋体" w:cs="宋体"/>
          <w:sz w:val="28"/>
          <w:szCs w:val="28"/>
          <w:lang w:val="zh-CN"/>
        </w:rPr>
        <w:t>系</w:t>
      </w:r>
      <w:r>
        <w:rPr>
          <w:rFonts w:hint="eastAsia" w:ascii="宋体" w:hAnsi="宋体" w:cs="宋体"/>
          <w:sz w:val="28"/>
          <w:szCs w:val="28"/>
          <w:u w:val="single"/>
          <w:lang w:val="zh-CN"/>
        </w:rPr>
        <w:t xml:space="preserve">    （报价供应商名称）</w:t>
      </w:r>
      <w:r>
        <w:rPr>
          <w:rFonts w:hint="eastAsia" w:ascii="宋体" w:hAnsi="宋体" w:cs="宋体"/>
          <w:sz w:val="28"/>
          <w:szCs w:val="28"/>
          <w:u w:val="single"/>
        </w:rPr>
        <w:t xml:space="preserve">    </w:t>
      </w:r>
      <w:r>
        <w:rPr>
          <w:rFonts w:hint="eastAsia" w:ascii="宋体" w:hAnsi="宋体" w:cs="宋体"/>
          <w:sz w:val="28"/>
          <w:szCs w:val="28"/>
          <w:lang w:val="zh-CN"/>
        </w:rPr>
        <w:t>的法定代表人。</w:t>
      </w:r>
      <w:r>
        <w:rPr>
          <w:rFonts w:hint="eastAsia" w:ascii="宋体" w:hAnsi="宋体" w:cs="宋体"/>
          <w:sz w:val="28"/>
          <w:szCs w:val="28"/>
        </w:rPr>
        <w:t>为参与</w:t>
      </w:r>
      <w:r>
        <w:rPr>
          <w:rFonts w:hint="eastAsia" w:ascii="宋体" w:hAnsi="宋体" w:cs="宋体"/>
          <w:sz w:val="28"/>
          <w:szCs w:val="28"/>
          <w:u w:val="single"/>
        </w:rPr>
        <w:t xml:space="preserve">                     </w:t>
      </w:r>
      <w:r>
        <w:rPr>
          <w:rFonts w:hint="eastAsia" w:ascii="宋体" w:hAnsi="宋体" w:cs="宋体"/>
          <w:b/>
          <w:bCs/>
          <w:sz w:val="28"/>
          <w:szCs w:val="28"/>
          <w:u w:val="single"/>
          <w:lang w:val="en-US" w:eastAsia="zh-CN"/>
        </w:rPr>
        <w:t>淮安经开区人民检察院办公楼无线覆盖</w:t>
      </w:r>
      <w:r>
        <w:rPr>
          <w:rFonts w:hint="eastAsia" w:ascii="宋体" w:hAnsi="宋体" w:cs="宋体"/>
          <w:b/>
          <w:bCs/>
          <w:sz w:val="28"/>
          <w:szCs w:val="28"/>
          <w:u w:val="single"/>
          <w:lang w:eastAsia="zh-CN"/>
        </w:rPr>
        <w:t>项目</w:t>
      </w:r>
      <w:r>
        <w:rPr>
          <w:rFonts w:hint="eastAsia" w:ascii="宋体" w:hAnsi="宋体" w:cs="宋体"/>
          <w:sz w:val="28"/>
          <w:szCs w:val="28"/>
        </w:rPr>
        <w:t>询价，签署上述项目的报价文件、进行报价、签署合同和处理与之有关</w:t>
      </w:r>
      <w:r>
        <w:rPr>
          <w:rFonts w:hint="eastAsia" w:ascii="宋体" w:hAnsi="宋体" w:cs="宋体"/>
          <w:sz w:val="28"/>
          <w:szCs w:val="28"/>
          <w:lang w:val="zh-CN"/>
        </w:rPr>
        <w:t>的一切事务。</w:t>
      </w:r>
    </w:p>
    <w:p w14:paraId="653EADD2">
      <w:pPr>
        <w:spacing w:line="360" w:lineRule="auto"/>
        <w:ind w:firstLine="560" w:firstLineChars="200"/>
        <w:rPr>
          <w:rFonts w:ascii="宋体" w:hAnsi="宋体" w:cs="宋体"/>
          <w:sz w:val="28"/>
          <w:szCs w:val="28"/>
          <w:lang w:val="zh-CN"/>
        </w:rPr>
      </w:pPr>
    </w:p>
    <w:p w14:paraId="427C6549">
      <w:pPr>
        <w:autoSpaceDE w:val="0"/>
        <w:autoSpaceDN w:val="0"/>
        <w:adjustRightInd w:val="0"/>
        <w:spacing w:line="360" w:lineRule="auto"/>
        <w:ind w:firstLine="280"/>
        <w:rPr>
          <w:rFonts w:ascii="宋体" w:hAnsi="宋体" w:cs="宋体"/>
          <w:sz w:val="28"/>
          <w:szCs w:val="28"/>
          <w:lang w:val="zh-CN"/>
        </w:rPr>
      </w:pPr>
      <w:r>
        <w:rPr>
          <w:rFonts w:hint="eastAsia" w:ascii="宋体" w:hAnsi="宋体" w:cs="宋体"/>
          <w:sz w:val="28"/>
          <w:szCs w:val="28"/>
          <w:lang w:val="zh-CN"/>
        </w:rPr>
        <w:t>特此证明。</w:t>
      </w:r>
    </w:p>
    <w:p w14:paraId="0D09197F">
      <w:pPr>
        <w:autoSpaceDE w:val="0"/>
        <w:autoSpaceDN w:val="0"/>
        <w:adjustRightInd w:val="0"/>
        <w:spacing w:line="360" w:lineRule="auto"/>
        <w:ind w:firstLine="280"/>
        <w:rPr>
          <w:rFonts w:ascii="宋体" w:hAnsi="宋体" w:cs="宋体"/>
          <w:sz w:val="28"/>
          <w:szCs w:val="28"/>
          <w:lang w:val="zh-CN"/>
        </w:rPr>
      </w:pPr>
    </w:p>
    <w:p w14:paraId="0E49236C">
      <w:pPr>
        <w:autoSpaceDE w:val="0"/>
        <w:autoSpaceDN w:val="0"/>
        <w:adjustRightInd w:val="0"/>
        <w:spacing w:line="360" w:lineRule="auto"/>
        <w:ind w:firstLine="4480" w:firstLineChars="1600"/>
        <w:rPr>
          <w:rFonts w:ascii="宋体" w:hAnsi="宋体" w:cs="宋体"/>
          <w:sz w:val="28"/>
          <w:szCs w:val="28"/>
          <w:lang w:val="zh-CN"/>
        </w:rPr>
      </w:pPr>
      <w:r>
        <w:rPr>
          <w:rFonts w:hint="eastAsia" w:ascii="宋体" w:hAnsi="宋体" w:cs="宋体"/>
          <w:sz w:val="28"/>
          <w:szCs w:val="28"/>
          <w:lang w:val="zh-CN"/>
        </w:rPr>
        <w:t>供应商： (盖单位公章)</w:t>
      </w:r>
    </w:p>
    <w:p w14:paraId="5199573B">
      <w:pPr>
        <w:autoSpaceDE w:val="0"/>
        <w:autoSpaceDN w:val="0"/>
        <w:adjustRightInd w:val="0"/>
        <w:spacing w:line="360" w:lineRule="auto"/>
        <w:rPr>
          <w:rFonts w:ascii="宋体" w:hAnsi="宋体" w:cs="宋体"/>
          <w:sz w:val="28"/>
          <w:szCs w:val="28"/>
          <w:lang w:val="zh-CN"/>
        </w:rPr>
      </w:pPr>
      <w:r>
        <w:rPr>
          <w:rFonts w:hint="eastAsia" w:ascii="宋体" w:hAnsi="宋体" w:cs="宋体"/>
          <w:sz w:val="28"/>
          <w:szCs w:val="28"/>
          <w:lang w:val="zh-CN"/>
        </w:rPr>
        <w:t xml:space="preserve">                               日期：</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年 </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r>
        <w:rPr>
          <w:rFonts w:hint="eastAsia" w:ascii="宋体" w:hAnsi="宋体" w:cs="宋体"/>
          <w:sz w:val="28"/>
          <w:szCs w:val="28"/>
          <w:lang w:val="zh-CN"/>
        </w:rPr>
        <w:t>日</w:t>
      </w:r>
    </w:p>
    <w:p w14:paraId="620E9618">
      <w:pPr>
        <w:spacing w:line="360" w:lineRule="auto"/>
        <w:ind w:firstLine="482" w:firstLineChars="200"/>
        <w:rPr>
          <w:rFonts w:ascii="宋体" w:hAnsi="宋体" w:cs="宋体"/>
          <w:b/>
          <w:bCs/>
          <w:sz w:val="24"/>
        </w:rPr>
      </w:pPr>
    </w:p>
    <w:p w14:paraId="3F848FCF">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注:如报价供应商法定代表人参加报价，必须附法定代表人身份证复印件并加盖报价供应商公章后装订入报价文件。法定代表人授权其他人参加</w:t>
      </w:r>
      <w:r>
        <w:rPr>
          <w:rFonts w:hint="eastAsia" w:ascii="宋体" w:hAnsi="宋体" w:cs="宋体"/>
          <w:b/>
          <w:bCs/>
          <w:sz w:val="28"/>
          <w:szCs w:val="28"/>
        </w:rPr>
        <w:t>报价</w:t>
      </w:r>
      <w:r>
        <w:rPr>
          <w:rFonts w:hint="eastAsia" w:ascii="宋体" w:hAnsi="宋体" w:cs="宋体"/>
          <w:b/>
          <w:bCs/>
          <w:sz w:val="28"/>
          <w:szCs w:val="28"/>
          <w:lang w:val="zh-CN"/>
        </w:rPr>
        <w:t>的，仅需填写“授权委托书”。</w:t>
      </w:r>
    </w:p>
    <w:tbl>
      <w:tblPr>
        <w:tblStyle w:val="6"/>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tblGrid>
      <w:tr w14:paraId="0DFB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517" w:type="dxa"/>
            <w:vAlign w:val="center"/>
          </w:tcPr>
          <w:p w14:paraId="521CF5A7">
            <w:pPr>
              <w:spacing w:line="380" w:lineRule="exact"/>
              <w:jc w:val="center"/>
              <w:rPr>
                <w:rFonts w:ascii="宋体" w:hAnsi="宋体" w:cs="宋体"/>
                <w:b/>
                <w:sz w:val="28"/>
                <w:szCs w:val="28"/>
              </w:rPr>
            </w:pPr>
            <w:r>
              <w:rPr>
                <w:rFonts w:hint="eastAsia" w:ascii="宋体" w:hAnsi="宋体" w:cs="宋体"/>
                <w:b/>
                <w:sz w:val="28"/>
                <w:szCs w:val="28"/>
              </w:rPr>
              <w:t>法定代表人身份证复印件</w:t>
            </w:r>
          </w:p>
          <w:p w14:paraId="2C42705E">
            <w:pPr>
              <w:spacing w:line="380" w:lineRule="exact"/>
              <w:jc w:val="center"/>
              <w:rPr>
                <w:rFonts w:ascii="宋体" w:hAnsi="宋体" w:cs="宋体"/>
                <w:b/>
                <w:bCs/>
                <w:sz w:val="28"/>
              </w:rPr>
            </w:pPr>
          </w:p>
        </w:tc>
      </w:tr>
    </w:tbl>
    <w:p w14:paraId="55027920">
      <w:pPr>
        <w:pStyle w:val="2"/>
        <w:ind w:left="0" w:leftChars="0" w:firstLine="0" w:firstLineChars="0"/>
        <w:rPr>
          <w:rFonts w:ascii="宋体" w:hAnsi="宋体" w:cs="宋体"/>
          <w:b/>
          <w:bCs/>
          <w:sz w:val="32"/>
        </w:rPr>
      </w:pPr>
    </w:p>
    <w:p w14:paraId="3A604D16">
      <w:pPr>
        <w:spacing w:line="360" w:lineRule="auto"/>
        <w:rPr>
          <w:rFonts w:ascii="宋体" w:hAnsi="宋体" w:cs="宋体"/>
          <w:b/>
          <w:bCs/>
          <w:sz w:val="32"/>
        </w:rPr>
      </w:pPr>
      <w:r>
        <w:rPr>
          <w:rFonts w:hint="eastAsia" w:ascii="宋体" w:hAnsi="宋体" w:cs="宋体"/>
          <w:b/>
          <w:bCs/>
          <w:sz w:val="32"/>
        </w:rPr>
        <w:t>附件二：</w:t>
      </w:r>
    </w:p>
    <w:p w14:paraId="7E9F358C">
      <w:pPr>
        <w:spacing w:line="360" w:lineRule="auto"/>
        <w:jc w:val="center"/>
        <w:rPr>
          <w:rFonts w:ascii="宋体" w:hAnsi="宋体" w:cs="宋体"/>
          <w:b/>
          <w:bCs/>
          <w:sz w:val="44"/>
          <w:szCs w:val="44"/>
        </w:rPr>
      </w:pPr>
      <w:r>
        <w:rPr>
          <w:rFonts w:hint="eastAsia" w:ascii="宋体" w:hAnsi="宋体" w:cs="宋体"/>
          <w:b/>
          <w:bCs/>
          <w:sz w:val="44"/>
          <w:szCs w:val="44"/>
        </w:rPr>
        <w:t>授权委托书（格式）</w:t>
      </w:r>
    </w:p>
    <w:p w14:paraId="569A88E2">
      <w:pPr>
        <w:spacing w:line="360" w:lineRule="auto"/>
        <w:rPr>
          <w:rFonts w:ascii="宋体" w:hAnsi="宋体" w:cs="宋体"/>
          <w:b/>
          <w:bCs/>
          <w:sz w:val="24"/>
        </w:rPr>
      </w:pPr>
      <w:r>
        <w:rPr>
          <w:rFonts w:hint="eastAsia" w:ascii="宋体" w:hAnsi="宋体" w:cs="宋体"/>
          <w:b/>
          <w:bCs/>
          <w:sz w:val="30"/>
          <w:szCs w:val="28"/>
        </w:rPr>
        <w:t xml:space="preserve"> </w:t>
      </w:r>
    </w:p>
    <w:p w14:paraId="6B02FD41">
      <w:pPr>
        <w:tabs>
          <w:tab w:val="left" w:pos="0"/>
          <w:tab w:val="left" w:pos="567"/>
          <w:tab w:val="left" w:pos="993"/>
          <w:tab w:val="left" w:pos="1134"/>
        </w:tabs>
        <w:adjustRightInd w:val="0"/>
        <w:snapToGrid w:val="0"/>
        <w:spacing w:line="300" w:lineRule="auto"/>
        <w:ind w:firstLine="560" w:firstLineChars="200"/>
        <w:rPr>
          <w:rFonts w:ascii="宋体" w:hAnsi="宋体" w:cs="宋体"/>
          <w:snapToGrid w:val="0"/>
          <w:sz w:val="28"/>
          <w:szCs w:val="28"/>
        </w:rPr>
      </w:pPr>
      <w:r>
        <w:rPr>
          <w:rFonts w:hint="eastAsia" w:ascii="宋体" w:hAnsi="宋体" w:cs="宋体"/>
          <w:snapToGrid w:val="0"/>
          <w:sz w:val="28"/>
          <w:szCs w:val="28"/>
        </w:rPr>
        <w:t>本授权委托书声明：我</w:t>
      </w:r>
      <w:r>
        <w:rPr>
          <w:rFonts w:hint="eastAsia" w:ascii="宋体" w:hAnsi="宋体" w:cs="宋体"/>
          <w:snapToGrid w:val="0"/>
          <w:sz w:val="28"/>
          <w:szCs w:val="28"/>
          <w:u w:val="single"/>
        </w:rPr>
        <w:t xml:space="preserve">       (姓名)</w:t>
      </w:r>
      <w:r>
        <w:rPr>
          <w:rFonts w:hint="eastAsia" w:ascii="宋体" w:hAnsi="宋体" w:cs="宋体"/>
          <w:snapToGrid w:val="0"/>
          <w:sz w:val="28"/>
          <w:szCs w:val="28"/>
        </w:rPr>
        <w:t>系</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的法定代表人，现授权委托</w:t>
      </w:r>
      <w:r>
        <w:rPr>
          <w:rFonts w:hint="eastAsia" w:ascii="宋体" w:hAnsi="宋体" w:cs="宋体"/>
          <w:snapToGrid w:val="0"/>
          <w:sz w:val="28"/>
          <w:szCs w:val="28"/>
          <w:u w:val="single"/>
        </w:rPr>
        <w:t xml:space="preserve">         (姓名及身份证号)</w:t>
      </w:r>
      <w:r>
        <w:rPr>
          <w:rFonts w:hint="eastAsia" w:ascii="宋体" w:hAnsi="宋体" w:cs="宋体"/>
          <w:snapToGrid w:val="0"/>
          <w:sz w:val="28"/>
          <w:szCs w:val="28"/>
        </w:rPr>
        <w:t>为我委托单位代理人，以本单位的名义参加</w:t>
      </w:r>
      <w:r>
        <w:rPr>
          <w:rFonts w:hint="eastAsia" w:ascii="宋体" w:hAnsi="宋体" w:cs="宋体"/>
          <w:snapToGrid w:val="0"/>
          <w:sz w:val="28"/>
          <w:szCs w:val="28"/>
          <w:u w:val="single"/>
        </w:rPr>
        <w:t xml:space="preserve"> </w:t>
      </w:r>
      <w:r>
        <w:rPr>
          <w:rFonts w:hint="eastAsia" w:ascii="宋体" w:hAnsi="宋体" w:cs="宋体"/>
          <w:b/>
          <w:bCs/>
          <w:sz w:val="28"/>
          <w:szCs w:val="28"/>
          <w:u w:val="single"/>
          <w:lang w:val="en-US" w:eastAsia="zh-CN"/>
        </w:rPr>
        <w:t>淮安经开区人民检察院办公楼无线覆盖</w:t>
      </w:r>
      <w:r>
        <w:rPr>
          <w:rFonts w:hint="eastAsia" w:ascii="宋体" w:hAnsi="宋体" w:cs="宋体"/>
          <w:b/>
          <w:bCs/>
          <w:sz w:val="28"/>
          <w:szCs w:val="28"/>
          <w:u w:val="single"/>
          <w:lang w:eastAsia="zh-CN"/>
        </w:rPr>
        <w:t>项目</w:t>
      </w:r>
      <w:r>
        <w:rPr>
          <w:rFonts w:hint="eastAsia" w:ascii="宋体" w:hAnsi="宋体" w:cs="宋体"/>
          <w:sz w:val="28"/>
          <w:szCs w:val="28"/>
        </w:rPr>
        <w:t>询价</w:t>
      </w:r>
      <w:r>
        <w:rPr>
          <w:rFonts w:hint="eastAsia" w:ascii="宋体" w:hAnsi="宋体" w:cs="宋体"/>
          <w:snapToGrid w:val="0"/>
          <w:sz w:val="28"/>
          <w:szCs w:val="28"/>
        </w:rPr>
        <w:t>活动。委托代理人在</w:t>
      </w:r>
      <w:r>
        <w:rPr>
          <w:rFonts w:hint="eastAsia" w:ascii="宋体" w:hAnsi="宋体" w:cs="宋体"/>
          <w:sz w:val="28"/>
          <w:szCs w:val="28"/>
        </w:rPr>
        <w:t>签署上述项目的报价文件、进行报价、签署合同和处理与之有关</w:t>
      </w:r>
      <w:r>
        <w:rPr>
          <w:rFonts w:hint="eastAsia" w:ascii="宋体" w:hAnsi="宋体" w:cs="宋体"/>
          <w:sz w:val="28"/>
          <w:szCs w:val="28"/>
          <w:lang w:val="zh-CN"/>
        </w:rPr>
        <w:t>的一切事务，</w:t>
      </w:r>
      <w:r>
        <w:rPr>
          <w:rFonts w:hint="eastAsia" w:ascii="宋体" w:hAnsi="宋体" w:cs="宋体"/>
          <w:snapToGrid w:val="0"/>
          <w:sz w:val="28"/>
          <w:szCs w:val="28"/>
        </w:rPr>
        <w:t>我及</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均予以承认。</w:t>
      </w:r>
    </w:p>
    <w:p w14:paraId="1A9905ED">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委托代理人无转委权。</w:t>
      </w:r>
    </w:p>
    <w:p w14:paraId="1D744BC4">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特此委托。</w:t>
      </w:r>
      <w:r>
        <w:rPr>
          <w:rFonts w:hint="eastAsia" w:ascii="宋体" w:hAnsi="宋体" w:cs="宋体"/>
          <w:snapToGrid w:val="0"/>
          <w:sz w:val="28"/>
          <w:szCs w:val="28"/>
        </w:rPr>
        <w:cr/>
      </w:r>
    </w:p>
    <w:p w14:paraId="5CF770F4">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p>
    <w:p w14:paraId="48ADBA8E">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报  价  人：(盖单位公章)</w:t>
      </w:r>
    </w:p>
    <w:p w14:paraId="50C755E5">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 xml:space="preserve">法定代表人：(签字) </w:t>
      </w:r>
    </w:p>
    <w:p w14:paraId="51BBBF2C">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委托代理人：（签字）</w:t>
      </w:r>
    </w:p>
    <w:p w14:paraId="5207A16B">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p>
    <w:p w14:paraId="3DDE06B4">
      <w:pPr>
        <w:snapToGrid w:val="0"/>
        <w:spacing w:line="360" w:lineRule="auto"/>
        <w:rPr>
          <w:rFonts w:ascii="宋体" w:hAnsi="宋体" w:cs="宋体"/>
          <w:snapToGrid w:val="0"/>
          <w:sz w:val="28"/>
          <w:szCs w:val="28"/>
        </w:rPr>
      </w:pPr>
      <w:r>
        <w:rPr>
          <w:rFonts w:hint="eastAsia" w:ascii="宋体" w:hAnsi="宋体" w:cs="宋体"/>
          <w:snapToGrid w:val="0"/>
          <w:sz w:val="28"/>
          <w:szCs w:val="28"/>
        </w:rPr>
        <w:t xml:space="preserve">                               日期：    年       月      日</w:t>
      </w:r>
    </w:p>
    <w:p w14:paraId="0F83387F">
      <w:pPr>
        <w:spacing w:line="360" w:lineRule="auto"/>
        <w:rPr>
          <w:rFonts w:ascii="宋体" w:hAnsi="宋体" w:cs="宋体"/>
          <w:b/>
          <w:bCs/>
          <w:sz w:val="28"/>
          <w:szCs w:val="28"/>
        </w:rPr>
      </w:pPr>
    </w:p>
    <w:p w14:paraId="0A6B0403">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rPr>
        <w:t>注:报价供应商委托代理人参加报价的，必须附委托代理人身份证复印件并加盖委托单位公章后装订入报价文件。法定代表人直接参加报价的，仅需填写“法定代表人资格证明”。</w:t>
      </w:r>
    </w:p>
    <w:tbl>
      <w:tblPr>
        <w:tblStyle w:val="6"/>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0046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4176B73E">
            <w:pPr>
              <w:spacing w:line="380" w:lineRule="exact"/>
              <w:jc w:val="center"/>
              <w:rPr>
                <w:rFonts w:ascii="宋体" w:hAnsi="宋体" w:cs="宋体"/>
                <w:b/>
                <w:sz w:val="28"/>
                <w:szCs w:val="28"/>
              </w:rPr>
            </w:pPr>
            <w:r>
              <w:rPr>
                <w:rFonts w:hint="eastAsia" w:ascii="宋体" w:hAnsi="宋体" w:cs="宋体"/>
                <w:b/>
                <w:sz w:val="28"/>
                <w:szCs w:val="28"/>
              </w:rPr>
              <w:t>报价供应商代理人身份证复印件</w:t>
            </w:r>
          </w:p>
          <w:p w14:paraId="090E418D">
            <w:pPr>
              <w:spacing w:line="380" w:lineRule="exact"/>
              <w:jc w:val="center"/>
              <w:rPr>
                <w:rFonts w:ascii="宋体" w:hAnsi="宋体" w:cs="宋体"/>
                <w:b/>
                <w:bCs/>
                <w:sz w:val="28"/>
                <w:szCs w:val="28"/>
              </w:rPr>
            </w:pPr>
          </w:p>
        </w:tc>
      </w:tr>
    </w:tbl>
    <w:p w14:paraId="167265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ZDI2MWI3MzA1NWNiYjMyNjNjYjdhYTNhMTdkZjUifQ=="/>
  </w:docVars>
  <w:rsids>
    <w:rsidRoot w:val="002139B3"/>
    <w:rsid w:val="0000566A"/>
    <w:rsid w:val="00022A3C"/>
    <w:rsid w:val="00072173"/>
    <w:rsid w:val="000C2E0C"/>
    <w:rsid w:val="00101B93"/>
    <w:rsid w:val="00110AAE"/>
    <w:rsid w:val="0011503E"/>
    <w:rsid w:val="002139B3"/>
    <w:rsid w:val="00260C8F"/>
    <w:rsid w:val="002E6FA1"/>
    <w:rsid w:val="00324AB8"/>
    <w:rsid w:val="00373B79"/>
    <w:rsid w:val="004223CE"/>
    <w:rsid w:val="00441FBC"/>
    <w:rsid w:val="004C3CFE"/>
    <w:rsid w:val="005024D2"/>
    <w:rsid w:val="005178A1"/>
    <w:rsid w:val="0053361A"/>
    <w:rsid w:val="005359F5"/>
    <w:rsid w:val="00537944"/>
    <w:rsid w:val="00550428"/>
    <w:rsid w:val="00584BC1"/>
    <w:rsid w:val="005A1179"/>
    <w:rsid w:val="005C5C0A"/>
    <w:rsid w:val="005D329C"/>
    <w:rsid w:val="007A2D27"/>
    <w:rsid w:val="007F5B40"/>
    <w:rsid w:val="008078C6"/>
    <w:rsid w:val="008511AA"/>
    <w:rsid w:val="00870C9A"/>
    <w:rsid w:val="008950EA"/>
    <w:rsid w:val="00930DA2"/>
    <w:rsid w:val="00941729"/>
    <w:rsid w:val="009A6557"/>
    <w:rsid w:val="00A156DC"/>
    <w:rsid w:val="00A56686"/>
    <w:rsid w:val="00B13372"/>
    <w:rsid w:val="00B170F7"/>
    <w:rsid w:val="00B641A2"/>
    <w:rsid w:val="00BA536A"/>
    <w:rsid w:val="00BE5672"/>
    <w:rsid w:val="00C72150"/>
    <w:rsid w:val="00CE18D2"/>
    <w:rsid w:val="00D23C63"/>
    <w:rsid w:val="00D46D40"/>
    <w:rsid w:val="00DE5A1E"/>
    <w:rsid w:val="00E23F36"/>
    <w:rsid w:val="00E55C93"/>
    <w:rsid w:val="00E8255A"/>
    <w:rsid w:val="00E9269B"/>
    <w:rsid w:val="00E96BD5"/>
    <w:rsid w:val="00EE68ED"/>
    <w:rsid w:val="00F14381"/>
    <w:rsid w:val="00FC6344"/>
    <w:rsid w:val="0BBE6EFC"/>
    <w:rsid w:val="0E3E7952"/>
    <w:rsid w:val="1450179B"/>
    <w:rsid w:val="1602697A"/>
    <w:rsid w:val="18305527"/>
    <w:rsid w:val="1F540056"/>
    <w:rsid w:val="38D430EB"/>
    <w:rsid w:val="449C6A74"/>
    <w:rsid w:val="5AD02193"/>
    <w:rsid w:val="5DCE54D7"/>
    <w:rsid w:val="60F46543"/>
    <w:rsid w:val="62DD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qFormat/>
    <w:uiPriority w:val="0"/>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3"/>
    <w:semiHidden/>
    <w:qFormat/>
    <w:uiPriority w:val="99"/>
    <w:rPr>
      <w:rFonts w:ascii="Times New Roman" w:hAnsi="Times New Roman" w:eastAsia="宋体" w:cs="Times New Roman"/>
      <w:szCs w:val="24"/>
    </w:rPr>
  </w:style>
  <w:style w:type="character" w:customStyle="1" w:styleId="11">
    <w:name w:val="正文首行缩进 2 Char"/>
    <w:basedOn w:val="10"/>
    <w:link w:val="2"/>
    <w:qFormat/>
    <w:uiPriority w:val="0"/>
    <w:rPr>
      <w:rFonts w:ascii="Times New Roman" w:hAnsi="Times New Roman" w:eastAsia="宋体" w:cs="Times New Roman"/>
      <w:szCs w:val="24"/>
    </w:rPr>
  </w:style>
  <w:style w:type="paragraph" w:customStyle="1" w:styleId="12">
    <w:name w:val="纯文本1"/>
    <w:basedOn w:val="1"/>
    <w:qFormat/>
    <w:uiPriority w:val="0"/>
    <w:pPr>
      <w:adjustRightInd w:val="0"/>
    </w:pPr>
    <w:rPr>
      <w:rFonts w:hint="eastAsia" w:ascii="宋体" w:hAnsi="Courier New" w:eastAsia="楷体_GB2312"/>
      <w:sz w:val="26"/>
      <w:szCs w:val="20"/>
    </w:rPr>
  </w:style>
  <w:style w:type="paragraph" w:customStyle="1" w:styleId="13">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3060</Words>
  <Characters>3394</Characters>
  <Lines>29</Lines>
  <Paragraphs>8</Paragraphs>
  <TotalTime>3</TotalTime>
  <ScaleCrop>false</ScaleCrop>
  <LinksUpToDate>false</LinksUpToDate>
  <CharactersWithSpaces>4019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2023-06-14T08:11:00Z</dcterms:created>
  <dc:creator>MM</dc:creator>
  <cp:lastModifiedBy>朱勇</cp:lastModifiedBy>
  <cp:lastPrinted>2021-05-18T11:49:00Z</cp:lastPrinted>
  <dcterms:modified xsi:type="dcterms:W3CDTF">2024-10-22T01:19:08Z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31E17F75E2E44F2982AA5F61BA4EE3A6_13</vt:lpwstr>
  </property>
</Properties>
</file>